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A3B24F" w14:textId="7D1A216A" w:rsidR="00E66A33" w:rsidRPr="009A7141" w:rsidRDefault="003D1D39" w:rsidP="00E66A33">
      <w:pPr>
        <w:pStyle w:val="berschrift1"/>
      </w:pPr>
      <w:r w:rsidRPr="009A7141">
        <w:t xml:space="preserve">Prozesstechnik: </w:t>
      </w:r>
      <w:r w:rsidR="00F958CD" w:rsidRPr="009A7141">
        <w:t>SICK</w:t>
      </w:r>
      <w:r w:rsidR="00480A12" w:rsidRPr="009A7141">
        <w:t xml:space="preserve"> und Endress+Hauser </w:t>
      </w:r>
      <w:r w:rsidR="006113FF" w:rsidRPr="009A7141">
        <w:t>besiegeln</w:t>
      </w:r>
      <w:r w:rsidR="00F408D9" w:rsidRPr="009A7141">
        <w:t xml:space="preserve"> strategische Partnerschaft</w:t>
      </w:r>
    </w:p>
    <w:p w14:paraId="65D1C3EF" w14:textId="30B5A4AB" w:rsidR="002726C9" w:rsidRDefault="00A36CDB" w:rsidP="00E66A33">
      <w:pPr>
        <w:pStyle w:val="berschrift2"/>
      </w:pPr>
      <w:bookmarkStart w:id="0" w:name="_Hlk174136696"/>
      <w:r w:rsidRPr="009A7141">
        <w:t xml:space="preserve">Unternehmen bündeln </w:t>
      </w:r>
      <w:r w:rsidR="00B22D10">
        <w:t xml:space="preserve">zum Jahreswechsel ihre </w:t>
      </w:r>
      <w:r w:rsidR="00E912C6" w:rsidRPr="009A7141">
        <w:t>Angebote</w:t>
      </w:r>
      <w:r w:rsidRPr="009A7141">
        <w:t xml:space="preserve"> </w:t>
      </w:r>
      <w:r w:rsidR="000E00CA" w:rsidRPr="009A7141">
        <w:t xml:space="preserve">in der Prozessautomatisierung </w:t>
      </w:r>
      <w:r w:rsidR="00FF4372" w:rsidRPr="009A7141">
        <w:t xml:space="preserve">und gründen </w:t>
      </w:r>
      <w:r w:rsidR="00B22D10">
        <w:t xml:space="preserve">ein </w:t>
      </w:r>
      <w:r w:rsidR="00FF4372" w:rsidRPr="009A7141">
        <w:t>Gemeinschaftsunternehmen</w:t>
      </w:r>
    </w:p>
    <w:bookmarkEnd w:id="0"/>
    <w:p w14:paraId="29BAC33F" w14:textId="091EAE8C" w:rsidR="00D90602" w:rsidRDefault="244FD840" w:rsidP="00FF4372">
      <w:pPr>
        <w:ind w:right="-144"/>
        <w:rPr>
          <w:b/>
          <w:bCs/>
        </w:rPr>
      </w:pPr>
      <w:r w:rsidRPr="19BF9EB1">
        <w:rPr>
          <w:b/>
          <w:bCs/>
        </w:rPr>
        <w:t>D</w:t>
      </w:r>
      <w:r w:rsidR="2245096A" w:rsidRPr="19BF9EB1">
        <w:rPr>
          <w:b/>
          <w:bCs/>
        </w:rPr>
        <w:t xml:space="preserve">as </w:t>
      </w:r>
      <w:r w:rsidR="23ADB12C" w:rsidRPr="19BF9EB1">
        <w:rPr>
          <w:b/>
          <w:bCs/>
        </w:rPr>
        <w:t xml:space="preserve">deutsche </w:t>
      </w:r>
      <w:r w:rsidRPr="19BF9EB1">
        <w:rPr>
          <w:b/>
          <w:bCs/>
        </w:rPr>
        <w:t>Sensor</w:t>
      </w:r>
      <w:r w:rsidR="2245096A" w:rsidRPr="19BF9EB1">
        <w:rPr>
          <w:b/>
          <w:bCs/>
        </w:rPr>
        <w:t>unternehmen</w:t>
      </w:r>
      <w:r w:rsidRPr="19BF9EB1">
        <w:rPr>
          <w:b/>
          <w:bCs/>
        </w:rPr>
        <w:t xml:space="preserve"> SICK und </w:t>
      </w:r>
      <w:r w:rsidR="2245096A" w:rsidRPr="19BF9EB1">
        <w:rPr>
          <w:b/>
          <w:bCs/>
        </w:rPr>
        <w:t>der</w:t>
      </w:r>
      <w:r w:rsidR="1D7402EF" w:rsidRPr="19BF9EB1">
        <w:rPr>
          <w:b/>
          <w:bCs/>
        </w:rPr>
        <w:t xml:space="preserve"> </w:t>
      </w:r>
      <w:r w:rsidR="23ADB12C" w:rsidRPr="19BF9EB1">
        <w:rPr>
          <w:b/>
          <w:bCs/>
        </w:rPr>
        <w:t xml:space="preserve">Schweizer </w:t>
      </w:r>
      <w:r w:rsidR="1D7402EF" w:rsidRPr="19BF9EB1">
        <w:rPr>
          <w:b/>
          <w:bCs/>
        </w:rPr>
        <w:t>Mess- und Automatisierungstechnik</w:t>
      </w:r>
      <w:r w:rsidR="2245096A" w:rsidRPr="19BF9EB1">
        <w:rPr>
          <w:b/>
          <w:bCs/>
        </w:rPr>
        <w:t>-Spezialist</w:t>
      </w:r>
      <w:r w:rsidR="1D7402EF" w:rsidRPr="19BF9EB1">
        <w:rPr>
          <w:b/>
          <w:bCs/>
        </w:rPr>
        <w:t xml:space="preserve"> Endress+Hauser </w:t>
      </w:r>
      <w:r w:rsidR="6FFA28AD" w:rsidRPr="19BF9EB1">
        <w:rPr>
          <w:b/>
          <w:bCs/>
        </w:rPr>
        <w:t xml:space="preserve">haben </w:t>
      </w:r>
      <w:r w:rsidR="6CD84A89" w:rsidRPr="19BF9EB1">
        <w:rPr>
          <w:b/>
          <w:bCs/>
        </w:rPr>
        <w:t>eine</w:t>
      </w:r>
      <w:r w:rsidR="0E8BA577" w:rsidRPr="19BF9EB1">
        <w:rPr>
          <w:b/>
          <w:bCs/>
        </w:rPr>
        <w:t xml:space="preserve"> strategische Partnerschaft</w:t>
      </w:r>
      <w:r w:rsidR="6CD84A89" w:rsidRPr="19BF9EB1">
        <w:rPr>
          <w:b/>
          <w:bCs/>
        </w:rPr>
        <w:t xml:space="preserve"> geschlossen</w:t>
      </w:r>
      <w:r w:rsidR="0E8BA577" w:rsidRPr="19BF9EB1">
        <w:rPr>
          <w:b/>
          <w:bCs/>
        </w:rPr>
        <w:t xml:space="preserve">. </w:t>
      </w:r>
      <w:r w:rsidR="6FFA28AD" w:rsidRPr="19BF9EB1">
        <w:rPr>
          <w:b/>
          <w:bCs/>
        </w:rPr>
        <w:t xml:space="preserve">Endress+Hauser übernimmt </w:t>
      </w:r>
      <w:r w:rsidR="10D35E8C" w:rsidRPr="19BF9EB1">
        <w:rPr>
          <w:b/>
          <w:bCs/>
        </w:rPr>
        <w:t>weltweit</w:t>
      </w:r>
      <w:r w:rsidR="153C7AB1" w:rsidRPr="19BF9EB1">
        <w:rPr>
          <w:b/>
          <w:bCs/>
        </w:rPr>
        <w:t xml:space="preserve"> </w:t>
      </w:r>
      <w:r w:rsidR="6FFA28AD" w:rsidRPr="19BF9EB1">
        <w:rPr>
          <w:b/>
          <w:bCs/>
        </w:rPr>
        <w:t xml:space="preserve">Vertrieb und Service </w:t>
      </w:r>
      <w:r w:rsidR="6CD84A89" w:rsidRPr="19BF9EB1">
        <w:rPr>
          <w:b/>
          <w:bCs/>
        </w:rPr>
        <w:t>der</w:t>
      </w:r>
      <w:r w:rsidR="0E8BA577" w:rsidRPr="19BF9EB1">
        <w:rPr>
          <w:b/>
          <w:bCs/>
        </w:rPr>
        <w:t xml:space="preserve"> </w:t>
      </w:r>
      <w:r w:rsidR="018FF678" w:rsidRPr="19BF9EB1">
        <w:rPr>
          <w:b/>
          <w:bCs/>
        </w:rPr>
        <w:t>Prozess</w:t>
      </w:r>
      <w:r w:rsidR="31DABDBD" w:rsidRPr="19BF9EB1">
        <w:rPr>
          <w:b/>
          <w:bCs/>
        </w:rPr>
        <w:t>a</w:t>
      </w:r>
      <w:r w:rsidR="018FF678" w:rsidRPr="19BF9EB1">
        <w:rPr>
          <w:b/>
          <w:bCs/>
        </w:rPr>
        <w:t xml:space="preserve">nalysatoren und </w:t>
      </w:r>
      <w:r w:rsidR="0E8BA577" w:rsidRPr="19BF9EB1">
        <w:rPr>
          <w:b/>
          <w:bCs/>
        </w:rPr>
        <w:t>Gas</w:t>
      </w:r>
      <w:r w:rsidR="31DABDBD" w:rsidRPr="19BF9EB1">
        <w:rPr>
          <w:b/>
          <w:bCs/>
        </w:rPr>
        <w:t>-D</w:t>
      </w:r>
      <w:r w:rsidR="0E8BA577" w:rsidRPr="19BF9EB1">
        <w:rPr>
          <w:b/>
          <w:bCs/>
        </w:rPr>
        <w:t>urchflussmessgeräte von SICK</w:t>
      </w:r>
      <w:r w:rsidR="4092E667" w:rsidRPr="19BF9EB1">
        <w:rPr>
          <w:b/>
          <w:bCs/>
        </w:rPr>
        <w:t xml:space="preserve">. </w:t>
      </w:r>
      <w:r w:rsidR="079B2E71" w:rsidRPr="19BF9EB1">
        <w:rPr>
          <w:b/>
          <w:bCs/>
        </w:rPr>
        <w:t>Für deren Produktion und Weiterentwicklung</w:t>
      </w:r>
      <w:r w:rsidR="0166A091" w:rsidRPr="19BF9EB1">
        <w:rPr>
          <w:b/>
          <w:bCs/>
        </w:rPr>
        <w:t xml:space="preserve"> </w:t>
      </w:r>
      <w:r w:rsidR="079B2E71" w:rsidRPr="19BF9EB1">
        <w:rPr>
          <w:b/>
          <w:bCs/>
        </w:rPr>
        <w:t xml:space="preserve">wird ein </w:t>
      </w:r>
      <w:r w:rsidR="2DE4983D" w:rsidRPr="19BF9EB1">
        <w:rPr>
          <w:b/>
          <w:bCs/>
        </w:rPr>
        <w:t>Gemeinschaftsunternehmen</w:t>
      </w:r>
      <w:r w:rsidR="079B2E71" w:rsidRPr="19BF9EB1">
        <w:rPr>
          <w:b/>
          <w:bCs/>
        </w:rPr>
        <w:t xml:space="preserve"> gegründet. Ziel der Partner</w:t>
      </w:r>
      <w:r w:rsidR="26E912F1" w:rsidRPr="19BF9EB1">
        <w:rPr>
          <w:b/>
          <w:bCs/>
        </w:rPr>
        <w:t>schaft</w:t>
      </w:r>
      <w:r w:rsidR="079B2E71" w:rsidRPr="19BF9EB1">
        <w:rPr>
          <w:b/>
          <w:bCs/>
        </w:rPr>
        <w:t xml:space="preserve"> ist es, Kunden</w:t>
      </w:r>
      <w:r w:rsidR="605B5D8A" w:rsidRPr="19BF9EB1">
        <w:rPr>
          <w:b/>
          <w:bCs/>
        </w:rPr>
        <w:t xml:space="preserve"> </w:t>
      </w:r>
      <w:r w:rsidR="447C9B13" w:rsidRPr="19BF9EB1">
        <w:rPr>
          <w:b/>
          <w:bCs/>
        </w:rPr>
        <w:t xml:space="preserve">noch besser dabei zu unterstützen, ihre Effizienz </w:t>
      </w:r>
      <w:r w:rsidR="27E473BC" w:rsidRPr="19BF9EB1">
        <w:rPr>
          <w:b/>
          <w:bCs/>
        </w:rPr>
        <w:t xml:space="preserve">und Nachhaltigkeit </w:t>
      </w:r>
      <w:r w:rsidR="447C9B13" w:rsidRPr="19BF9EB1">
        <w:rPr>
          <w:b/>
          <w:bCs/>
        </w:rPr>
        <w:t>zu steigern</w:t>
      </w:r>
      <w:r w:rsidR="6E3E4A24" w:rsidRPr="19BF9EB1">
        <w:rPr>
          <w:b/>
          <w:bCs/>
        </w:rPr>
        <w:t>.</w:t>
      </w:r>
    </w:p>
    <w:p w14:paraId="54C2AC10" w14:textId="3803F58D" w:rsidR="00D64B43" w:rsidRDefault="00D64B43" w:rsidP="007A7DE4">
      <w:bookmarkStart w:id="1" w:name="_Hlk174134255"/>
      <w:r>
        <w:t xml:space="preserve">SICK und Endress+Hauser hatten im Oktober 2023 eine </w:t>
      </w:r>
      <w:r w:rsidR="00AE21BB">
        <w:t xml:space="preserve">gemeinsame </w:t>
      </w:r>
      <w:r>
        <w:t xml:space="preserve">Absichtserklärung für eine strategische Partnerschaft unterzeichnet. </w:t>
      </w:r>
      <w:r w:rsidR="006312E5">
        <w:t>S</w:t>
      </w:r>
      <w:r w:rsidR="0084277E">
        <w:t>eitdem</w:t>
      </w:r>
      <w:r w:rsidR="004B1DCE">
        <w:t xml:space="preserve"> </w:t>
      </w:r>
      <w:r w:rsidR="006312E5">
        <w:t xml:space="preserve">wurde </w:t>
      </w:r>
      <w:r>
        <w:t>das Vorhaben</w:t>
      </w:r>
      <w:r w:rsidR="00875F36">
        <w:t xml:space="preserve"> </w:t>
      </w:r>
      <w:r w:rsidR="006312E5">
        <w:t xml:space="preserve">geprüft </w:t>
      </w:r>
      <w:r w:rsidR="00875F36">
        <w:t>und</w:t>
      </w:r>
      <w:r>
        <w:t xml:space="preserve"> </w:t>
      </w:r>
      <w:r w:rsidR="00925B43">
        <w:t>an</w:t>
      </w:r>
      <w:r w:rsidR="00875F36">
        <w:t xml:space="preserve"> Pläne</w:t>
      </w:r>
      <w:r w:rsidR="00925B43">
        <w:t>n</w:t>
      </w:r>
      <w:r w:rsidR="00875F36">
        <w:t xml:space="preserve"> für die Umsetzung der Kooperation</w:t>
      </w:r>
      <w:r w:rsidR="006312E5">
        <w:t xml:space="preserve"> gearbeitet</w:t>
      </w:r>
      <w:r w:rsidR="00875F36">
        <w:t xml:space="preserve">. </w:t>
      </w:r>
      <w:r w:rsidR="00476A7A">
        <w:t>Nach</w:t>
      </w:r>
      <w:r w:rsidR="00051EEF">
        <w:t xml:space="preserve"> Zustimmung der</w:t>
      </w:r>
      <w:r w:rsidR="00476A7A">
        <w:t xml:space="preserve"> </w:t>
      </w:r>
      <w:r>
        <w:t xml:space="preserve">Aufsichtsgremien </w:t>
      </w:r>
      <w:r w:rsidR="00E71966">
        <w:t xml:space="preserve">haben </w:t>
      </w:r>
      <w:r>
        <w:t xml:space="preserve">Vertreter beider Unternehmen </w:t>
      </w:r>
      <w:r w:rsidR="00925B43">
        <w:t xml:space="preserve">nun </w:t>
      </w:r>
      <w:r w:rsidR="00DB040C">
        <w:t>eine entsprechende</w:t>
      </w:r>
      <w:r>
        <w:t xml:space="preserve"> Vereinbarung</w:t>
      </w:r>
      <w:r w:rsidR="00941CF4">
        <w:t xml:space="preserve"> </w:t>
      </w:r>
      <w:r w:rsidR="00E71966">
        <w:t>unterzeichnet</w:t>
      </w:r>
      <w:r>
        <w:t>. Der Vollzug der Transaktion</w:t>
      </w:r>
      <w:r w:rsidR="005213A4">
        <w:t xml:space="preserve">, das so genannte </w:t>
      </w:r>
      <w:r w:rsidR="00AC4C2D">
        <w:t>Closing</w:t>
      </w:r>
      <w:r w:rsidR="005213A4">
        <w:t>,</w:t>
      </w:r>
      <w:r w:rsidR="00AC4C2D">
        <w:t xml:space="preserve"> </w:t>
      </w:r>
      <w:r>
        <w:t xml:space="preserve">ist </w:t>
      </w:r>
      <w:r w:rsidR="00941CF4">
        <w:t>zum</w:t>
      </w:r>
      <w:r>
        <w:t xml:space="preserve"> Jahreswechsel 2024/25 geplant und steht unter dem Vorbehalt der kartellrechtlichen Genehmigung.</w:t>
      </w:r>
    </w:p>
    <w:p w14:paraId="6F1FB3FF" w14:textId="791AD56C" w:rsidR="00807AC0" w:rsidRPr="00B80174" w:rsidRDefault="00807AC0" w:rsidP="00807AC0">
      <w:pPr>
        <w:pStyle w:val="Texttitle"/>
        <w:rPr>
          <w:lang w:val="de-DE"/>
        </w:rPr>
      </w:pPr>
      <w:r w:rsidRPr="000D54C1">
        <w:rPr>
          <w:lang w:val="de-DE"/>
        </w:rPr>
        <w:t>Endress+</w:t>
      </w:r>
      <w:r w:rsidRPr="00B80174">
        <w:rPr>
          <w:lang w:val="de-DE"/>
        </w:rPr>
        <w:t xml:space="preserve">Hauser übernimmt </w:t>
      </w:r>
      <w:r w:rsidR="00B17F3A" w:rsidRPr="00B80174">
        <w:rPr>
          <w:lang w:val="de-DE"/>
        </w:rPr>
        <w:t>weltweit Vertrieb</w:t>
      </w:r>
      <w:r w:rsidR="000A3257">
        <w:rPr>
          <w:lang w:val="de-DE"/>
        </w:rPr>
        <w:t xml:space="preserve"> und Service</w:t>
      </w:r>
    </w:p>
    <w:p w14:paraId="1E315A65" w14:textId="221EDD0E" w:rsidR="00943F51" w:rsidRDefault="007F3A00" w:rsidP="007A7DE4">
      <w:r w:rsidRPr="00B80174">
        <w:t xml:space="preserve">Ein </w:t>
      </w:r>
      <w:r w:rsidR="00073346" w:rsidRPr="00B80174">
        <w:t>Kern</w:t>
      </w:r>
      <w:r w:rsidRPr="00B80174">
        <w:t xml:space="preserve">punkt </w:t>
      </w:r>
      <w:r w:rsidR="00D64B43" w:rsidRPr="00B80174">
        <w:t xml:space="preserve">der </w:t>
      </w:r>
      <w:r w:rsidR="00420976" w:rsidRPr="00B80174">
        <w:t>strategische</w:t>
      </w:r>
      <w:r w:rsidR="00D64B43" w:rsidRPr="00B80174">
        <w:t>n</w:t>
      </w:r>
      <w:r w:rsidR="00420976" w:rsidRPr="00B80174">
        <w:t xml:space="preserve"> Partnerschaft </w:t>
      </w:r>
      <w:r w:rsidR="00A832A3" w:rsidRPr="00B80174">
        <w:t>ist, dass</w:t>
      </w:r>
      <w:r w:rsidR="00C344AE" w:rsidRPr="00B80174">
        <w:t xml:space="preserve"> </w:t>
      </w:r>
      <w:r w:rsidR="003D5329" w:rsidRPr="00B80174">
        <w:t>End</w:t>
      </w:r>
      <w:r w:rsidR="00420976" w:rsidRPr="00B80174">
        <w:t>r</w:t>
      </w:r>
      <w:r w:rsidR="003D5329" w:rsidRPr="00B80174">
        <w:t>e</w:t>
      </w:r>
      <w:r w:rsidR="00420976" w:rsidRPr="00B80174">
        <w:t>s</w:t>
      </w:r>
      <w:r w:rsidR="003D5329" w:rsidRPr="00B80174">
        <w:t>s</w:t>
      </w:r>
      <w:r w:rsidR="00420976" w:rsidRPr="00B80174">
        <w:t>+</w:t>
      </w:r>
      <w:r w:rsidR="003D5329" w:rsidRPr="00B80174">
        <w:t xml:space="preserve">Hauser </w:t>
      </w:r>
      <w:r w:rsidR="00C344AE" w:rsidRPr="00B80174">
        <w:t xml:space="preserve">den </w:t>
      </w:r>
      <w:r w:rsidR="003D5329" w:rsidRPr="00B80174">
        <w:t xml:space="preserve">Vertrieb und Service </w:t>
      </w:r>
      <w:r w:rsidR="00791D2B" w:rsidRPr="00B80174">
        <w:t>für die</w:t>
      </w:r>
      <w:r w:rsidR="003D5329" w:rsidRPr="00B80174">
        <w:t xml:space="preserve"> </w:t>
      </w:r>
      <w:r w:rsidR="009E7F6B" w:rsidRPr="00B80174">
        <w:t xml:space="preserve">Prozessanalyse- und </w:t>
      </w:r>
      <w:r w:rsidR="009E5CC0" w:rsidRPr="00B80174">
        <w:t>Gas-Durchflussmesstechnik</w:t>
      </w:r>
      <w:r w:rsidR="003D5329" w:rsidRPr="00B80174">
        <w:t xml:space="preserve"> </w:t>
      </w:r>
      <w:r w:rsidR="1F519E4A" w:rsidRPr="00B80174">
        <w:t xml:space="preserve">vollständig </w:t>
      </w:r>
      <w:r w:rsidR="00A832A3" w:rsidRPr="00B80174">
        <w:t>übernimmt</w:t>
      </w:r>
      <w:r w:rsidR="003D5329" w:rsidRPr="00B80174">
        <w:t xml:space="preserve">. </w:t>
      </w:r>
      <w:r w:rsidR="0088517A" w:rsidRPr="00B80174">
        <w:t>Dafür</w:t>
      </w:r>
      <w:r w:rsidR="003D5329" w:rsidRPr="00B80174">
        <w:t xml:space="preserve"> </w:t>
      </w:r>
      <w:r w:rsidR="005B7AEA">
        <w:t>werden</w:t>
      </w:r>
      <w:r w:rsidR="005B7AEA" w:rsidRPr="00B80174">
        <w:t xml:space="preserve"> </w:t>
      </w:r>
      <w:r w:rsidR="00E87E00" w:rsidRPr="00B22D10">
        <w:t xml:space="preserve">rund </w:t>
      </w:r>
      <w:r w:rsidR="003D5329" w:rsidRPr="00B22D10">
        <w:t>8</w:t>
      </w:r>
      <w:r w:rsidR="00E87E00" w:rsidRPr="00B22D10">
        <w:t>0</w:t>
      </w:r>
      <w:r w:rsidR="003D5329" w:rsidRPr="00B22D10">
        <w:t>0</w:t>
      </w:r>
      <w:r w:rsidR="003D5329" w:rsidRPr="00B80174">
        <w:t xml:space="preserve"> </w:t>
      </w:r>
      <w:r w:rsidR="00943F51" w:rsidRPr="00B80174">
        <w:t xml:space="preserve">spezialisierte </w:t>
      </w:r>
      <w:r w:rsidR="003D5329" w:rsidRPr="00B80174">
        <w:t>Vertriebs</w:t>
      </w:r>
      <w:r w:rsidR="00F7554E" w:rsidRPr="00B80174">
        <w:t>-</w:t>
      </w:r>
      <w:r w:rsidR="003D5329" w:rsidRPr="00B80174">
        <w:t xml:space="preserve"> und Service</w:t>
      </w:r>
      <w:r w:rsidR="00904203" w:rsidRPr="00B80174">
        <w:t>kräfte</w:t>
      </w:r>
      <w:r w:rsidR="003D5329" w:rsidRPr="00B80174">
        <w:t xml:space="preserve"> </w:t>
      </w:r>
      <w:r w:rsidR="00E87E00" w:rsidRPr="00B80174">
        <w:t xml:space="preserve">in 42 Ländern </w:t>
      </w:r>
      <w:r w:rsidR="003D5329" w:rsidRPr="00B80174">
        <w:t>von SI</w:t>
      </w:r>
      <w:r w:rsidR="00F7554E" w:rsidRPr="00B80174">
        <w:t>CK</w:t>
      </w:r>
      <w:r w:rsidR="003D5329" w:rsidRPr="00B80174">
        <w:t xml:space="preserve"> </w:t>
      </w:r>
      <w:r w:rsidR="0030401F" w:rsidRPr="00B80174">
        <w:t>zu</w:t>
      </w:r>
      <w:r w:rsidR="00F7554E" w:rsidRPr="00B80174">
        <w:t xml:space="preserve"> Endress+</w:t>
      </w:r>
      <w:r w:rsidR="003D5329" w:rsidRPr="00B80174">
        <w:t>Hauser</w:t>
      </w:r>
      <w:r w:rsidR="005B7AEA">
        <w:t xml:space="preserve"> wechseln</w:t>
      </w:r>
      <w:r w:rsidR="003D5329" w:rsidRPr="00B80174">
        <w:t xml:space="preserve">. </w:t>
      </w:r>
      <w:r w:rsidR="002948FC" w:rsidRPr="00B80174">
        <w:t xml:space="preserve">Kunden profitieren, indem sie </w:t>
      </w:r>
      <w:r w:rsidR="00A832A3" w:rsidRPr="00B80174">
        <w:t xml:space="preserve">künftig </w:t>
      </w:r>
      <w:r w:rsidR="002948FC" w:rsidRPr="00B80174">
        <w:t xml:space="preserve">mehr Produkte aus einer Hand </w:t>
      </w:r>
      <w:r w:rsidR="007D00FC" w:rsidRPr="00B80174">
        <w:t>erhalten</w:t>
      </w:r>
      <w:r w:rsidR="002948FC" w:rsidRPr="00B80174">
        <w:t xml:space="preserve">. </w:t>
      </w:r>
      <w:r w:rsidR="00263343" w:rsidRPr="00B80174">
        <w:t xml:space="preserve">Über </w:t>
      </w:r>
      <w:r w:rsidR="00AB442C" w:rsidRPr="00B80174">
        <w:t>das</w:t>
      </w:r>
      <w:r w:rsidR="002948FC" w:rsidRPr="00B80174">
        <w:t xml:space="preserve"> </w:t>
      </w:r>
      <w:r w:rsidR="00E87E00" w:rsidRPr="00B80174">
        <w:t xml:space="preserve">globale </w:t>
      </w:r>
      <w:r w:rsidR="002948FC" w:rsidRPr="00B80174">
        <w:t xml:space="preserve">Endress+Hauser </w:t>
      </w:r>
      <w:r w:rsidR="00AB442C" w:rsidRPr="00B80174">
        <w:t xml:space="preserve">Vertriebsnetz </w:t>
      </w:r>
      <w:r w:rsidR="00770061" w:rsidRPr="00B80174">
        <w:t>können</w:t>
      </w:r>
      <w:r w:rsidR="002948FC" w:rsidRPr="00B80174">
        <w:t xml:space="preserve"> zusätzliche Kunden</w:t>
      </w:r>
      <w:r w:rsidR="00904203" w:rsidRPr="00B80174">
        <w:t xml:space="preserve"> </w:t>
      </w:r>
      <w:r w:rsidR="002948FC" w:rsidRPr="00B80174">
        <w:t>gew</w:t>
      </w:r>
      <w:r w:rsidR="00EA27D5" w:rsidRPr="00B80174">
        <w:t>o</w:t>
      </w:r>
      <w:r w:rsidR="002948FC" w:rsidRPr="00B80174">
        <w:t>nnen, mehr Branchen erreich</w:t>
      </w:r>
      <w:r w:rsidR="00EA27D5" w:rsidRPr="00B80174">
        <w:t>t</w:t>
      </w:r>
      <w:r w:rsidR="002948FC" w:rsidRPr="00B80174">
        <w:t xml:space="preserve"> und neue Anwendungs</w:t>
      </w:r>
      <w:r w:rsidR="007D00FC" w:rsidRPr="00B80174">
        <w:t>gebiete</w:t>
      </w:r>
      <w:r w:rsidR="002948FC">
        <w:t xml:space="preserve"> erschl</w:t>
      </w:r>
      <w:r w:rsidR="004A030A">
        <w:t>oss</w:t>
      </w:r>
      <w:r w:rsidR="002948FC">
        <w:t>en</w:t>
      </w:r>
      <w:r w:rsidR="00770061">
        <w:t xml:space="preserve"> werden</w:t>
      </w:r>
      <w:r w:rsidR="002948FC">
        <w:t>.</w:t>
      </w:r>
    </w:p>
    <w:bookmarkEnd w:id="1"/>
    <w:p w14:paraId="64D9894A" w14:textId="45AAC921" w:rsidR="007A7DE4" w:rsidRPr="000D54C1" w:rsidRDefault="007A7DE4" w:rsidP="007A7DE4">
      <w:pPr>
        <w:pStyle w:val="Texttitle"/>
        <w:rPr>
          <w:lang w:val="de-DE"/>
        </w:rPr>
      </w:pPr>
      <w:r w:rsidRPr="000D54C1">
        <w:rPr>
          <w:lang w:val="de-DE"/>
        </w:rPr>
        <w:t xml:space="preserve">Gemeinschaftsunternehmen für </w:t>
      </w:r>
      <w:r w:rsidR="0007793D">
        <w:rPr>
          <w:lang w:val="de-DE"/>
        </w:rPr>
        <w:t xml:space="preserve">Entwicklung und </w:t>
      </w:r>
      <w:r w:rsidR="00E2695E" w:rsidRPr="000D54C1">
        <w:rPr>
          <w:lang w:val="de-DE"/>
        </w:rPr>
        <w:t>Fertigung</w:t>
      </w:r>
    </w:p>
    <w:p w14:paraId="60338601" w14:textId="11AB7827" w:rsidR="00D85389" w:rsidRPr="00B80174" w:rsidRDefault="6A966EA9" w:rsidP="007A7DE4">
      <w:r>
        <w:t>U</w:t>
      </w:r>
      <w:r w:rsidR="690C2B34">
        <w:t>m</w:t>
      </w:r>
      <w:r w:rsidR="740BFB75">
        <w:t xml:space="preserve"> </w:t>
      </w:r>
      <w:r w:rsidR="1CC952A0">
        <w:t xml:space="preserve">Produktion </w:t>
      </w:r>
      <w:r w:rsidR="2400EE56">
        <w:t xml:space="preserve">und Weiterentwicklung der </w:t>
      </w:r>
      <w:r w:rsidR="675C7F49">
        <w:t xml:space="preserve">Prozessanalysatoren und Gas-Durchflussmessgeräte </w:t>
      </w:r>
      <w:r w:rsidR="2C1E1B2C">
        <w:t>wird</w:t>
      </w:r>
      <w:r>
        <w:t xml:space="preserve"> sich </w:t>
      </w:r>
      <w:r w:rsidR="69C2B15A">
        <w:t>ab 2025</w:t>
      </w:r>
      <w:r>
        <w:t xml:space="preserve"> ein </w:t>
      </w:r>
      <w:r w:rsidR="3566297A">
        <w:t>gemeinsames U</w:t>
      </w:r>
      <w:r>
        <w:t>nternehmen</w:t>
      </w:r>
      <w:r w:rsidR="3566297A">
        <w:t xml:space="preserve"> kümmern</w:t>
      </w:r>
      <w:r w:rsidR="7AA7E694">
        <w:t>, an dem beide Partner je 50 Prozent halten</w:t>
      </w:r>
      <w:r w:rsidR="27E473BC">
        <w:t xml:space="preserve"> werden</w:t>
      </w:r>
      <w:r w:rsidR="005310E4">
        <w:t>. Es</w:t>
      </w:r>
      <w:r w:rsidR="1CC952A0">
        <w:t xml:space="preserve"> </w:t>
      </w:r>
      <w:r w:rsidR="50C87E25">
        <w:t xml:space="preserve">wird </w:t>
      </w:r>
      <w:r w:rsidR="1CC952A0">
        <w:t>an</w:t>
      </w:r>
      <w:r w:rsidR="70F0FD61">
        <w:t xml:space="preserve"> mehreren</w:t>
      </w:r>
      <w:r w:rsidR="1CC952A0">
        <w:t xml:space="preserve"> </w:t>
      </w:r>
      <w:r w:rsidR="690C2B34">
        <w:t xml:space="preserve">deutschen </w:t>
      </w:r>
      <w:r w:rsidR="1CC952A0">
        <w:t xml:space="preserve">Standorten </w:t>
      </w:r>
      <w:r w:rsidR="27E473BC">
        <w:t xml:space="preserve">etwa </w:t>
      </w:r>
      <w:r w:rsidR="1CC952A0">
        <w:t xml:space="preserve">730 </w:t>
      </w:r>
      <w:r w:rsidR="70F0FD61">
        <w:t>M</w:t>
      </w:r>
      <w:r w:rsidR="1CC952A0">
        <w:t>itarbeitende</w:t>
      </w:r>
      <w:r w:rsidR="50C87E25">
        <w:t xml:space="preserve"> beschäftigen</w:t>
      </w:r>
      <w:r w:rsidR="1CC952A0">
        <w:t>.</w:t>
      </w:r>
      <w:r w:rsidR="3566297A">
        <w:t xml:space="preserve"> </w:t>
      </w:r>
      <w:r w:rsidR="5B6BC2F8">
        <w:t xml:space="preserve">Um </w:t>
      </w:r>
      <w:r w:rsidR="3147D370">
        <w:t>Produkti</w:t>
      </w:r>
      <w:r w:rsidR="5B6BC2F8">
        <w:t xml:space="preserve">nnovationen effizient voranzutreiben, </w:t>
      </w:r>
      <w:r w:rsidR="121F1076">
        <w:t xml:space="preserve">wird </w:t>
      </w:r>
      <w:r w:rsidR="5C2A2595">
        <w:t>das Gemeinschaftsunternehmen</w:t>
      </w:r>
      <w:r w:rsidR="2336A9F4">
        <w:t xml:space="preserve"> </w:t>
      </w:r>
      <w:r w:rsidR="663A5668">
        <w:t xml:space="preserve">eng </w:t>
      </w:r>
      <w:r w:rsidR="26F4E0C3">
        <w:t xml:space="preserve">vernetzt </w:t>
      </w:r>
      <w:r w:rsidR="663A5668">
        <w:t xml:space="preserve">mit </w:t>
      </w:r>
      <w:r w:rsidR="3566297A">
        <w:t xml:space="preserve">den Kompetenzzentren von Endress+Hauser </w:t>
      </w:r>
      <w:r w:rsidR="26F4E0C3">
        <w:t>arbeiten.</w:t>
      </w:r>
    </w:p>
    <w:p w14:paraId="5BF972DB" w14:textId="77777777" w:rsidR="00E358EB" w:rsidRPr="00B80174" w:rsidRDefault="00E358EB" w:rsidP="00E358EB">
      <w:pPr>
        <w:pStyle w:val="Texttitle"/>
        <w:rPr>
          <w:lang w:val="de-DE"/>
        </w:rPr>
      </w:pPr>
      <w:r w:rsidRPr="00B80174">
        <w:rPr>
          <w:lang w:val="de-DE"/>
        </w:rPr>
        <w:t>Angebote für die Prozessautomation ergänzen sich</w:t>
      </w:r>
    </w:p>
    <w:p w14:paraId="0BB82EE0" w14:textId="36AA77C5" w:rsidR="00E358EB" w:rsidRDefault="00E358EB" w:rsidP="00E358EB">
      <w:pPr>
        <w:tabs>
          <w:tab w:val="left" w:pos="1418"/>
        </w:tabs>
        <w:spacing w:after="160"/>
      </w:pPr>
      <w:r w:rsidRPr="00B80174">
        <w:t>Die Angebote der beiden Unternehmen in der Prozesstechnik ergänzen sich in idealer</w:t>
      </w:r>
      <w:r>
        <w:t xml:space="preserve"> Weise. Die Produkte von SICK werden </w:t>
      </w:r>
      <w:r w:rsidR="00A555C0">
        <w:t xml:space="preserve">bisher </w:t>
      </w:r>
      <w:r>
        <w:t>insbesondere in</w:t>
      </w:r>
      <w:r w:rsidRPr="00886BBE">
        <w:t xml:space="preserve"> Abfallverbrennungsanlagen, Kraft-, Stahl- und Zementwerke</w:t>
      </w:r>
      <w:r>
        <w:t>n</w:t>
      </w:r>
      <w:r w:rsidRPr="00886BBE">
        <w:t xml:space="preserve">, </w:t>
      </w:r>
      <w:r>
        <w:t xml:space="preserve">in der </w:t>
      </w:r>
      <w:r w:rsidRPr="00886BBE">
        <w:t>Öl- und Gasindustrie</w:t>
      </w:r>
      <w:r>
        <w:t>,</w:t>
      </w:r>
      <w:r w:rsidRPr="00886BBE">
        <w:t xml:space="preserve"> </w:t>
      </w:r>
      <w:r>
        <w:t>in</w:t>
      </w:r>
      <w:r w:rsidRPr="00886BBE">
        <w:t xml:space="preserve"> Anlagen der Chemie und Petrochemie</w:t>
      </w:r>
      <w:r>
        <w:t xml:space="preserve"> sowie im Schiffsbau eingesetzt – etwa zur Emissionsmessung bei der Rauchgasreinigung oder für die Durchflussmessung von Erdgas und Wasserstoff.</w:t>
      </w:r>
      <w:r w:rsidRPr="0079349A">
        <w:t xml:space="preserve"> </w:t>
      </w:r>
      <w:r w:rsidR="00A651D5">
        <w:br/>
      </w:r>
      <w:r w:rsidR="00A651D5">
        <w:br/>
      </w:r>
    </w:p>
    <w:p w14:paraId="282EF767" w14:textId="77777777" w:rsidR="00221E27" w:rsidRPr="000D54C1" w:rsidRDefault="00221E27" w:rsidP="00221E27">
      <w:pPr>
        <w:pStyle w:val="Texttitle"/>
        <w:rPr>
          <w:lang w:val="de-DE"/>
        </w:rPr>
      </w:pPr>
      <w:r w:rsidRPr="000D54C1">
        <w:rPr>
          <w:lang w:val="de-DE"/>
        </w:rPr>
        <w:lastRenderedPageBreak/>
        <w:t>Gegenseitiger Nutzen im Mittelpunkt</w:t>
      </w:r>
    </w:p>
    <w:p w14:paraId="2CD5EA69" w14:textId="0E59858D" w:rsidR="00221E27" w:rsidRDefault="00221E27" w:rsidP="00221E27">
      <w:pPr>
        <w:tabs>
          <w:tab w:val="left" w:pos="1418"/>
        </w:tabs>
        <w:spacing w:after="160"/>
      </w:pPr>
      <w:r>
        <w:t xml:space="preserve">„Diese strategische Partnerschaft eröffnet SICK und Endress+Hauser Chancen für Wachstum und Entwicklung. Wir gehen diesen Weg, weil wir in der Zusammenarbeit und durch die Vernetzung gemeinsam in überschaubarer Zeit mehr erreichen können als jede Seite für sich allein – zum Nutzen unserer Kunden, der Mitarbeitenden und beider Unternehmen“, sagt Dr. Peter Selders, CEO der Endress+Hauser Gruppe. </w:t>
      </w:r>
    </w:p>
    <w:p w14:paraId="3BC4AA30" w14:textId="17CDE655" w:rsidR="00E87E00" w:rsidRPr="008C563E" w:rsidRDefault="00FF7B0B" w:rsidP="551196CF">
      <w:pPr>
        <w:pStyle w:val="Texttitle"/>
        <w:rPr>
          <w:lang w:val="de-DE"/>
        </w:rPr>
      </w:pPr>
      <w:r w:rsidRPr="008C563E">
        <w:rPr>
          <w:lang w:val="de-DE"/>
        </w:rPr>
        <w:t>Nachhaltige Transformation vorantreiben</w:t>
      </w:r>
    </w:p>
    <w:p w14:paraId="0536717B" w14:textId="5D7192DF" w:rsidR="00E87E00" w:rsidRDefault="10990A11" w:rsidP="00221E27">
      <w:pPr>
        <w:tabs>
          <w:tab w:val="left" w:pos="1418"/>
        </w:tabs>
        <w:spacing w:after="160"/>
      </w:pPr>
      <w:r>
        <w:t xml:space="preserve">„Wir wollen die nachhaltige Transformation in der Prozessindustrie vorantreiben und unsere Kunden bestmöglich dabei unterstützen, die Chancen der Dekarbonisierung zu nutzen. Daher bringen SICK und Endress+Hauser Technologiekompetenz und Marktexpertise zusammen. Im Sinne unserer Kunden und Mitarbeitenden freuen wir uns auf die strategische Partnerschaft, um die Zukunft der Prozessautomation gemeinsam zu gestalten“, sagt Dr. Mats </w:t>
      </w:r>
      <w:proofErr w:type="spellStart"/>
      <w:r>
        <w:t>Gökstorp</w:t>
      </w:r>
      <w:proofErr w:type="spellEnd"/>
      <w:r>
        <w:t>, Vorstandsvorsitzender der SICK AG.</w:t>
      </w:r>
    </w:p>
    <w:p w14:paraId="36A7485A" w14:textId="5762CD31" w:rsidR="00C530A9" w:rsidRPr="000D54C1" w:rsidRDefault="009A300B" w:rsidP="00C530A9">
      <w:pPr>
        <w:pStyle w:val="Texttitle"/>
        <w:rPr>
          <w:lang w:val="de-DE"/>
        </w:rPr>
      </w:pPr>
      <w:r w:rsidRPr="000D54C1">
        <w:rPr>
          <w:lang w:val="de-DE"/>
        </w:rPr>
        <w:t xml:space="preserve">Kooperationspartner </w:t>
      </w:r>
      <w:r w:rsidR="00AA05D0" w:rsidRPr="000D54C1">
        <w:rPr>
          <w:lang w:val="de-DE"/>
        </w:rPr>
        <w:t>mit</w:t>
      </w:r>
      <w:r w:rsidRPr="000D54C1">
        <w:rPr>
          <w:lang w:val="de-DE"/>
        </w:rPr>
        <w:t xml:space="preserve"> viele</w:t>
      </w:r>
      <w:r w:rsidR="00AA05D0" w:rsidRPr="000D54C1">
        <w:rPr>
          <w:lang w:val="de-DE"/>
        </w:rPr>
        <w:t>n</w:t>
      </w:r>
      <w:r w:rsidRPr="000D54C1">
        <w:rPr>
          <w:lang w:val="de-DE"/>
        </w:rPr>
        <w:t xml:space="preserve"> </w:t>
      </w:r>
      <w:r w:rsidR="00CD1456" w:rsidRPr="000D54C1">
        <w:rPr>
          <w:lang w:val="de-DE"/>
        </w:rPr>
        <w:t xml:space="preserve">Gemeinsamkeiten </w:t>
      </w:r>
    </w:p>
    <w:p w14:paraId="7EF9A2E2" w14:textId="5AF5C551" w:rsidR="006820F5" w:rsidRDefault="6D2C7251" w:rsidP="007A7DE4">
      <w:r>
        <w:t xml:space="preserve">Beide Unternehmen begreifen die nachhaltige Transformation als Chance für </w:t>
      </w:r>
      <w:r w:rsidR="445C082F">
        <w:t>ihr</w:t>
      </w:r>
      <w:r>
        <w:t xml:space="preserve"> Geschäft. Gemeinsam möchten sie </w:t>
      </w:r>
      <w:r w:rsidR="5FAD1E21">
        <w:t xml:space="preserve">Kunden </w:t>
      </w:r>
      <w:r w:rsidR="1A1F8398">
        <w:t>bei wichtigen Themen wie Energie- und Ressourceneffizienz sowie Klima- und Umweltschutz noch besser unterstützen</w:t>
      </w:r>
      <w:r w:rsidR="280F4B25">
        <w:t xml:space="preserve"> und sie langfristig bei der Dekarbonisierung ihrer Produktion</w:t>
      </w:r>
      <w:r w:rsidR="080B53A4">
        <w:t>sprozesse begleiten</w:t>
      </w:r>
      <w:r w:rsidR="1A1F8398">
        <w:t>.</w:t>
      </w:r>
      <w:r w:rsidR="1C1EE803">
        <w:t xml:space="preserve"> </w:t>
      </w:r>
      <w:r w:rsidR="6B839108">
        <w:t>Schon bisher haben SICK und Endress+Hauser immer wieder auftrags-, projekt- und kundenbezogen zusammengearbeitet. Die beiden Familienunternehmen verbinde</w:t>
      </w:r>
      <w:r w:rsidR="50CCF7DD">
        <w:t>t</w:t>
      </w:r>
      <w:r w:rsidR="6B839108">
        <w:t xml:space="preserve"> zudem </w:t>
      </w:r>
      <w:r w:rsidR="49B3C120">
        <w:t>ein lang</w:t>
      </w:r>
      <w:r w:rsidR="371B9B2C">
        <w:t>fristiger Unternehmensansatz</w:t>
      </w:r>
      <w:r w:rsidR="6B839108">
        <w:t>.</w:t>
      </w:r>
    </w:p>
    <w:p w14:paraId="54CB348C" w14:textId="77777777" w:rsidR="008D0B0E" w:rsidRPr="00A651D5" w:rsidRDefault="6F711812" w:rsidP="008D0B0E">
      <w:pPr>
        <w:pStyle w:val="Texttitle"/>
        <w:rPr>
          <w:lang w:val="de-DE"/>
        </w:rPr>
      </w:pPr>
      <w:r w:rsidRPr="00A651D5">
        <w:rPr>
          <w:lang w:val="de-DE"/>
        </w:rPr>
        <w:t>Menschen im Mittelpunkt</w:t>
      </w:r>
    </w:p>
    <w:p w14:paraId="1E7DD83A" w14:textId="664A5BE8" w:rsidR="6DEF63D2" w:rsidRPr="00A651D5" w:rsidRDefault="42729FA8" w:rsidP="551196CF">
      <w:pPr>
        <w:rPr>
          <w:lang w:val="de"/>
        </w:rPr>
      </w:pPr>
      <w:r w:rsidRPr="00A651D5">
        <w:t xml:space="preserve">Endress+Hauser und SICK </w:t>
      </w:r>
      <w:r w:rsidR="5BA440D4" w:rsidRPr="00A651D5">
        <w:t>setzen sich</w:t>
      </w:r>
      <w:r w:rsidRPr="00A651D5">
        <w:t xml:space="preserve"> für die Erhaltung attraktiver Arbeitsbedingungen für alle Mitarbeitenden</w:t>
      </w:r>
      <w:r w:rsidR="72953A43" w:rsidRPr="00A651D5">
        <w:t xml:space="preserve"> ein</w:t>
      </w:r>
      <w:r w:rsidRPr="00A651D5">
        <w:rPr>
          <w:lang w:val="de"/>
        </w:rPr>
        <w:t>. „Wir freuen uns</w:t>
      </w:r>
      <w:r w:rsidR="004F3386" w:rsidRPr="00A651D5">
        <w:rPr>
          <w:lang w:val="de"/>
        </w:rPr>
        <w:t xml:space="preserve"> auf die</w:t>
      </w:r>
      <w:r w:rsidRPr="00A651D5">
        <w:rPr>
          <w:lang w:val="de"/>
        </w:rPr>
        <w:t xml:space="preserve"> neue</w:t>
      </w:r>
      <w:r w:rsidR="004F3386" w:rsidRPr="00A651D5">
        <w:rPr>
          <w:lang w:val="de"/>
        </w:rPr>
        <w:t>n</w:t>
      </w:r>
      <w:r w:rsidRPr="00A651D5">
        <w:rPr>
          <w:lang w:val="de"/>
        </w:rPr>
        <w:t xml:space="preserve"> </w:t>
      </w:r>
      <w:r w:rsidR="000C204B" w:rsidRPr="00A651D5">
        <w:rPr>
          <w:lang w:val="de"/>
        </w:rPr>
        <w:t xml:space="preserve">Kolleginnen und Kollegen </w:t>
      </w:r>
      <w:r w:rsidRPr="00A651D5">
        <w:rPr>
          <w:lang w:val="de"/>
        </w:rPr>
        <w:t>im Endress+Hauser Team</w:t>
      </w:r>
      <w:r w:rsidR="004F3386" w:rsidRPr="00A651D5">
        <w:rPr>
          <w:lang w:val="de"/>
        </w:rPr>
        <w:t>, die uns</w:t>
      </w:r>
      <w:r w:rsidRPr="00A651D5">
        <w:rPr>
          <w:lang w:val="de"/>
        </w:rPr>
        <w:t xml:space="preserve"> mit ihrem wertvollen Know-how </w:t>
      </w:r>
      <w:r w:rsidR="00D41B93" w:rsidRPr="00A651D5">
        <w:rPr>
          <w:lang w:val="de"/>
        </w:rPr>
        <w:t>und ihrer Erfahrung verstärken werden.</w:t>
      </w:r>
      <w:r w:rsidRPr="00A651D5">
        <w:rPr>
          <w:lang w:val="de"/>
        </w:rPr>
        <w:t xml:space="preserve"> Der geplante Übergang wird sorgfältig vorbereitet, </w:t>
      </w:r>
      <w:r w:rsidR="34A9B0D0" w:rsidRPr="00A651D5">
        <w:rPr>
          <w:lang w:val="de"/>
        </w:rPr>
        <w:t xml:space="preserve">um </w:t>
      </w:r>
      <w:r w:rsidR="00BE0915" w:rsidRPr="00A651D5">
        <w:rPr>
          <w:lang w:val="de"/>
        </w:rPr>
        <w:t xml:space="preserve">vom ersten Tag an </w:t>
      </w:r>
      <w:r w:rsidR="00C301BB" w:rsidRPr="00A651D5">
        <w:rPr>
          <w:lang w:val="de"/>
        </w:rPr>
        <w:t xml:space="preserve">gemeinsam </w:t>
      </w:r>
      <w:r w:rsidR="00446972" w:rsidRPr="00A651D5">
        <w:rPr>
          <w:lang w:val="de"/>
        </w:rPr>
        <w:t>weiter wachsen zu können</w:t>
      </w:r>
      <w:r w:rsidR="06DFAACB" w:rsidRPr="00A651D5">
        <w:rPr>
          <w:lang w:val="de"/>
        </w:rPr>
        <w:t>”</w:t>
      </w:r>
      <w:r w:rsidRPr="00A651D5">
        <w:rPr>
          <w:lang w:val="de"/>
        </w:rPr>
        <w:t>, sagt Peter Selders.</w:t>
      </w:r>
    </w:p>
    <w:p w14:paraId="7168A388" w14:textId="6017D905" w:rsidR="009A300B" w:rsidRPr="000D54C1" w:rsidRDefault="005B67B4" w:rsidP="009A300B">
      <w:pPr>
        <w:pStyle w:val="Texttitle"/>
        <w:rPr>
          <w:lang w:val="de-DE"/>
        </w:rPr>
      </w:pPr>
      <w:r w:rsidRPr="000D54C1">
        <w:rPr>
          <w:lang w:val="de-DE"/>
        </w:rPr>
        <w:t>Fabrik- und Logistikautomation nicht Teil der Partnerschaft</w:t>
      </w:r>
    </w:p>
    <w:p w14:paraId="70F59655" w14:textId="1398FBF7" w:rsidR="00B80174" w:rsidRDefault="009A300B" w:rsidP="00B80174">
      <w:pPr>
        <w:tabs>
          <w:tab w:val="left" w:pos="1418"/>
        </w:tabs>
        <w:spacing w:after="160"/>
      </w:pPr>
      <w:r>
        <w:t>SICK ist ein</w:t>
      </w:r>
      <w:r w:rsidR="00B80174">
        <w:t>er der</w:t>
      </w:r>
      <w:r>
        <w:t xml:space="preserve"> weltweit führende</w:t>
      </w:r>
      <w:r w:rsidR="00B80174">
        <w:t>n</w:t>
      </w:r>
      <w:r>
        <w:t xml:space="preserve"> Lösungsanbieter für sensorbasierte Applikationen für industrielle Anwendungen. Das Unternehmen ist mit </w:t>
      </w:r>
      <w:r w:rsidR="00B80174">
        <w:t>6</w:t>
      </w:r>
      <w:r>
        <w:t xml:space="preserve">0 Tochtergesellschaften und Beteiligungen sowie zahlreichen Vertretungen rund um den Globus präsent. Es beschäftigt mehr als 12.000 Mitarbeitende weltweit und erzielte im Geschäftsjahr 2023 einen Konzernumsatz von 2,3 Milliarden Euro. Das Kerngeschäft der Fabrik- und Logistikautomation, in dem </w:t>
      </w:r>
      <w:r w:rsidRPr="00B80174">
        <w:t xml:space="preserve">SICK </w:t>
      </w:r>
      <w:r w:rsidR="006C0E6A" w:rsidRPr="00B80174">
        <w:t>über 80</w:t>
      </w:r>
      <w:r>
        <w:t xml:space="preserve"> Prozent des Umsatzes generiert, bleibt von der Partnerschaft unberührt. </w:t>
      </w:r>
    </w:p>
    <w:p w14:paraId="410AC901" w14:textId="77777777" w:rsidR="00FF6D65" w:rsidRPr="000D54C1" w:rsidRDefault="00FF6D65" w:rsidP="00FF6D65">
      <w:pPr>
        <w:pStyle w:val="Texttitle"/>
        <w:rPr>
          <w:lang w:val="de-DE"/>
        </w:rPr>
      </w:pPr>
      <w:r w:rsidRPr="000D54C1">
        <w:rPr>
          <w:lang w:val="de-DE"/>
        </w:rPr>
        <w:t>Nahtlose Weiterführung des Geschäfts</w:t>
      </w:r>
    </w:p>
    <w:p w14:paraId="7E486A20" w14:textId="40F7998A" w:rsidR="000A79F3" w:rsidRDefault="000A79F3" w:rsidP="000A79F3">
      <w:pPr>
        <w:tabs>
          <w:tab w:val="left" w:pos="1418"/>
        </w:tabs>
        <w:spacing w:after="160"/>
      </w:pPr>
      <w:r w:rsidRPr="009A7141">
        <w:t xml:space="preserve">Beide Seiten arbeiten </w:t>
      </w:r>
      <w:r w:rsidR="00F5447A" w:rsidRPr="009A7141">
        <w:t xml:space="preserve">derzeit </w:t>
      </w:r>
      <w:r w:rsidRPr="009A7141">
        <w:t xml:space="preserve">mit hoher Priorität daran, den Übergang des Geschäfts </w:t>
      </w:r>
      <w:r w:rsidR="00F5447A" w:rsidRPr="009A7141">
        <w:t xml:space="preserve">zum Jahreswechsel </w:t>
      </w:r>
      <w:r w:rsidRPr="009A7141">
        <w:t xml:space="preserve">sicherzustellen. Bis zum Closing werden SICK und Endress+Hauser ihre Kunden in der Prozessautomatisierung weiter unabhängig voneinander </w:t>
      </w:r>
      <w:r w:rsidR="00BB27C2" w:rsidRPr="009A7141">
        <w:t>unterstützen</w:t>
      </w:r>
      <w:r w:rsidRPr="009A7141">
        <w:t>.</w:t>
      </w:r>
    </w:p>
    <w:p w14:paraId="5D5CFC8F" w14:textId="77777777" w:rsidR="0087168B" w:rsidRDefault="0087168B" w:rsidP="00501093">
      <w:pPr>
        <w:tabs>
          <w:tab w:val="left" w:pos="1418"/>
        </w:tabs>
        <w:spacing w:after="160"/>
      </w:pPr>
    </w:p>
    <w:p w14:paraId="10D594B3" w14:textId="77777777" w:rsidR="005F1144" w:rsidRDefault="005F1144" w:rsidP="003D5329">
      <w:pPr>
        <w:tabs>
          <w:tab w:val="left" w:pos="1418"/>
        </w:tabs>
      </w:pPr>
    </w:p>
    <w:p w14:paraId="6A12D0D3" w14:textId="62EB5885" w:rsidR="00C92D9F" w:rsidRDefault="00C92D9F">
      <w:pPr>
        <w:spacing w:after="0" w:line="240" w:lineRule="auto"/>
        <w:rPr>
          <w:b/>
          <w:noProof/>
          <w:color w:val="auto"/>
        </w:rPr>
      </w:pPr>
      <w:r>
        <w:rPr>
          <w:b/>
          <w:noProof/>
          <w:color w:val="auto"/>
        </w:rPr>
        <w:br w:type="page"/>
      </w:r>
    </w:p>
    <w:p w14:paraId="633EF489" w14:textId="77777777" w:rsidR="006A4A02" w:rsidRPr="00415320" w:rsidRDefault="006A4A02" w:rsidP="006A4A02">
      <w:pPr>
        <w:pStyle w:val="TitelimText"/>
        <w:spacing w:after="120"/>
      </w:pPr>
      <w:bookmarkStart w:id="2" w:name="_Hlk174135738"/>
      <w:r>
        <w:lastRenderedPageBreak/>
        <w:drawing>
          <wp:inline distT="0" distB="0" distL="0" distR="0" wp14:anchorId="013806D0" wp14:editId="10DE45A0">
            <wp:extent cx="1800000" cy="1202786"/>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2" cstate="print">
                      <a:extLst>
                        <a:ext uri="{28A0092B-C50C-407E-A947-70E740481C1C}">
                          <a14:useLocalDpi xmlns:a14="http://schemas.microsoft.com/office/drawing/2010/main" val="0"/>
                        </a:ext>
                      </a:extLst>
                    </a:blip>
                    <a:srcRect l="87" r="87"/>
                    <a:stretch>
                      <a:fillRect/>
                    </a:stretch>
                  </pic:blipFill>
                  <pic:spPr bwMode="auto">
                    <a:xfrm>
                      <a:off x="0" y="0"/>
                      <a:ext cx="1800000" cy="1202786"/>
                    </a:xfrm>
                    <a:prstGeom prst="rect">
                      <a:avLst/>
                    </a:prstGeom>
                    <a:ln>
                      <a:noFill/>
                    </a:ln>
                    <a:extLst>
                      <a:ext uri="{53640926-AAD7-44D8-BBD7-CCE9431645EC}">
                        <a14:shadowObscured xmlns:a14="http://schemas.microsoft.com/office/drawing/2010/main"/>
                      </a:ext>
                    </a:extLst>
                  </pic:spPr>
                </pic:pic>
              </a:graphicData>
            </a:graphic>
          </wp:inline>
        </w:drawing>
      </w:r>
    </w:p>
    <w:p w14:paraId="507F2731" w14:textId="258AC76F" w:rsidR="00081CCB" w:rsidRPr="00415320" w:rsidRDefault="00081CCB" w:rsidP="00081CCB">
      <w:pPr>
        <w:pStyle w:val="TitelimText"/>
      </w:pPr>
      <w:r w:rsidRPr="00415320">
        <w:t>EH_</w:t>
      </w:r>
      <w:r>
        <w:t>goekstorp_selders</w:t>
      </w:r>
      <w:r w:rsidRPr="00415320">
        <w:t>.jpg</w:t>
      </w:r>
      <w:r w:rsidR="00B22D10" w:rsidRPr="009E47BF">
        <w:t xml:space="preserve">   </w:t>
      </w:r>
      <w:r w:rsidR="00B22D10" w:rsidRPr="009E47BF">
        <w:rPr>
          <w:b w:val="0"/>
          <w:bCs/>
        </w:rPr>
        <w:t>© Endress+Hauser</w:t>
      </w:r>
    </w:p>
    <w:p w14:paraId="390F62B6" w14:textId="7CBEC816" w:rsidR="00081CCB" w:rsidRDefault="004222A8" w:rsidP="00081CCB">
      <w:pPr>
        <w:spacing w:after="360"/>
      </w:pPr>
      <w:r>
        <w:t xml:space="preserve">Dr. Mats </w:t>
      </w:r>
      <w:proofErr w:type="spellStart"/>
      <w:r>
        <w:t>Gökstorp</w:t>
      </w:r>
      <w:proofErr w:type="spellEnd"/>
      <w:r>
        <w:t xml:space="preserve">, </w:t>
      </w:r>
      <w:r>
        <w:rPr>
          <w:color w:val="auto"/>
        </w:rPr>
        <w:t>Vorstandsvorsitzender der SICK AG,</w:t>
      </w:r>
      <w:r>
        <w:t xml:space="preserve"> und Dr. Peter Selders</w:t>
      </w:r>
      <w:r w:rsidR="00081CCB">
        <w:t>, CEO der Endress+Hauser Gruppe</w:t>
      </w:r>
      <w:r w:rsidR="00081CCB" w:rsidRPr="00415320">
        <w:t>.</w:t>
      </w:r>
      <w:r w:rsidR="00081CCB">
        <w:t xml:space="preserve"> </w:t>
      </w:r>
    </w:p>
    <w:p w14:paraId="4389117A" w14:textId="7A51FB0F" w:rsidR="00081CCB" w:rsidRPr="00415320" w:rsidRDefault="000A7A2C" w:rsidP="00081CCB">
      <w:pPr>
        <w:pStyle w:val="TitelimText"/>
        <w:spacing w:after="120"/>
      </w:pPr>
      <w:r>
        <w:drawing>
          <wp:inline distT="0" distB="0" distL="0" distR="0" wp14:anchorId="6B122758" wp14:editId="08D28FAB">
            <wp:extent cx="1800000" cy="1202786"/>
            <wp:effectExtent l="0" t="0" r="0" b="0"/>
            <wp:docPr id="6" name="Grafik 6" descr="Ein Bild, das Menschliches Gesicht, Person, Shirt,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Menschliches Gesicht, Person, Shirt, Kleidung enthält.&#10;&#10;Automatisch generierte Beschreibung"/>
                    <pic:cNvPicPr/>
                  </pic:nvPicPr>
                  <pic:blipFill rotWithShape="1">
                    <a:blip r:embed="rId13" cstate="print">
                      <a:extLst>
                        <a:ext uri="{28A0092B-C50C-407E-A947-70E740481C1C}">
                          <a14:useLocalDpi xmlns:a14="http://schemas.microsoft.com/office/drawing/2010/main" val="0"/>
                        </a:ext>
                      </a:extLst>
                    </a:blip>
                    <a:srcRect l="-387" t="5536" r="-4" b="13996"/>
                    <a:stretch/>
                  </pic:blipFill>
                  <pic:spPr bwMode="auto">
                    <a:xfrm>
                      <a:off x="0" y="0"/>
                      <a:ext cx="1800000" cy="1202786"/>
                    </a:xfrm>
                    <a:prstGeom prst="rect">
                      <a:avLst/>
                    </a:prstGeom>
                    <a:ln>
                      <a:noFill/>
                    </a:ln>
                    <a:extLst>
                      <a:ext uri="{53640926-AAD7-44D8-BBD7-CCE9431645EC}">
                        <a14:shadowObscured xmlns:a14="http://schemas.microsoft.com/office/drawing/2010/main"/>
                      </a:ext>
                    </a:extLst>
                  </pic:spPr>
                </pic:pic>
              </a:graphicData>
            </a:graphic>
          </wp:inline>
        </w:drawing>
      </w:r>
    </w:p>
    <w:p w14:paraId="5F9B499A" w14:textId="22376663" w:rsidR="00380463" w:rsidRPr="00415320" w:rsidRDefault="00380463" w:rsidP="00380463">
      <w:pPr>
        <w:pStyle w:val="TitelimText"/>
      </w:pPr>
      <w:r w:rsidRPr="00415320">
        <w:t>EH_</w:t>
      </w:r>
      <w:r w:rsidR="00081CCB">
        <w:t>peter_selders</w:t>
      </w:r>
      <w:r w:rsidRPr="00415320">
        <w:t>.jpg</w:t>
      </w:r>
      <w:r w:rsidR="00B22D10" w:rsidRPr="009E47BF">
        <w:t xml:space="preserve">   </w:t>
      </w:r>
      <w:r w:rsidR="00B22D10" w:rsidRPr="009E47BF">
        <w:rPr>
          <w:b w:val="0"/>
          <w:bCs/>
        </w:rPr>
        <w:t>© Endress+Hauser</w:t>
      </w:r>
    </w:p>
    <w:p w14:paraId="1DE0CFDF" w14:textId="3E0EE788" w:rsidR="00A73AC7" w:rsidRDefault="008F167E" w:rsidP="00B219A3">
      <w:pPr>
        <w:spacing w:after="360"/>
      </w:pPr>
      <w:r>
        <w:t>Dr. Peter Selders</w:t>
      </w:r>
      <w:r w:rsidR="002C0754">
        <w:t>, CEO der Endress+Hauser Gruppe</w:t>
      </w:r>
      <w:r w:rsidR="00D50B4D">
        <w:t xml:space="preserve"> mit Sitz im schweizerischen Reinach bei Basel</w:t>
      </w:r>
      <w:r w:rsidR="00380463" w:rsidRPr="00415320">
        <w:t>.</w:t>
      </w:r>
      <w:r w:rsidR="001D07C5">
        <w:t xml:space="preserve"> </w:t>
      </w:r>
    </w:p>
    <w:p w14:paraId="09264477" w14:textId="70FAB37A" w:rsidR="00380463" w:rsidRPr="00415320" w:rsidRDefault="00053E68" w:rsidP="00053E68">
      <w:pPr>
        <w:pStyle w:val="TitelimText"/>
        <w:spacing w:after="120"/>
      </w:pPr>
      <w:r>
        <w:drawing>
          <wp:inline distT="0" distB="0" distL="0" distR="0" wp14:anchorId="73133A69" wp14:editId="5CE2ECD5">
            <wp:extent cx="1800000" cy="12219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rotWithShape="1">
                    <a:blip r:embed="rId14" cstate="print">
                      <a:extLst>
                        <a:ext uri="{28A0092B-C50C-407E-A947-70E740481C1C}">
                          <a14:useLocalDpi xmlns:a14="http://schemas.microsoft.com/office/drawing/2010/main" val="0"/>
                        </a:ext>
                      </a:extLst>
                    </a:blip>
                    <a:srcRect l="27933" t="8353" r="28231" b="47011"/>
                    <a:stretch/>
                  </pic:blipFill>
                  <pic:spPr bwMode="auto">
                    <a:xfrm>
                      <a:off x="0" y="0"/>
                      <a:ext cx="1800000" cy="1221916"/>
                    </a:xfrm>
                    <a:prstGeom prst="rect">
                      <a:avLst/>
                    </a:prstGeom>
                    <a:ln>
                      <a:noFill/>
                    </a:ln>
                    <a:extLst>
                      <a:ext uri="{53640926-AAD7-44D8-BBD7-CCE9431645EC}">
                        <a14:shadowObscured xmlns:a14="http://schemas.microsoft.com/office/drawing/2010/main"/>
                      </a:ext>
                    </a:extLst>
                  </pic:spPr>
                </pic:pic>
              </a:graphicData>
            </a:graphic>
          </wp:inline>
        </w:drawing>
      </w:r>
    </w:p>
    <w:p w14:paraId="1C1D3BE2" w14:textId="27547E11" w:rsidR="00380463" w:rsidRPr="001D07C5" w:rsidRDefault="00380463" w:rsidP="00380463">
      <w:pPr>
        <w:pStyle w:val="TitelimText"/>
        <w:rPr>
          <w:b w:val="0"/>
          <w:bCs/>
        </w:rPr>
      </w:pPr>
      <w:r w:rsidRPr="00415320">
        <w:t>EH_</w:t>
      </w:r>
      <w:r w:rsidR="004D56D9">
        <w:t>m</w:t>
      </w:r>
      <w:r w:rsidR="004D56D9" w:rsidRPr="004D56D9">
        <w:t>ats</w:t>
      </w:r>
      <w:r w:rsidR="004D56D9">
        <w:t>_goe</w:t>
      </w:r>
      <w:r w:rsidR="004D56D9" w:rsidRPr="004D56D9">
        <w:t>kstorp</w:t>
      </w:r>
      <w:r w:rsidRPr="00415320">
        <w:t>.jpg</w:t>
      </w:r>
      <w:r w:rsidR="00B22D10" w:rsidRPr="009E47BF">
        <w:t xml:space="preserve">   </w:t>
      </w:r>
      <w:r w:rsidR="00B22D10" w:rsidRPr="009E47BF">
        <w:rPr>
          <w:b w:val="0"/>
          <w:bCs/>
        </w:rPr>
        <w:t>© SICK AG</w:t>
      </w:r>
    </w:p>
    <w:p w14:paraId="288F1EDA" w14:textId="3A846C2C" w:rsidR="00380463" w:rsidRPr="00415320" w:rsidRDefault="00D50B4D" w:rsidP="00B219A3">
      <w:pPr>
        <w:spacing w:after="360"/>
        <w:rPr>
          <w:color w:val="auto"/>
        </w:rPr>
      </w:pPr>
      <w:r>
        <w:rPr>
          <w:color w:val="auto"/>
        </w:rPr>
        <w:t xml:space="preserve">Dr. Mats </w:t>
      </w:r>
      <w:proofErr w:type="spellStart"/>
      <w:r>
        <w:rPr>
          <w:color w:val="auto"/>
        </w:rPr>
        <w:t>Gökstorp</w:t>
      </w:r>
      <w:proofErr w:type="spellEnd"/>
      <w:r>
        <w:rPr>
          <w:color w:val="auto"/>
        </w:rPr>
        <w:t>, Vorstandsvorsitzender der SICK AG mit Sitz im südbadischen Waldkirch bei Freiburg</w:t>
      </w:r>
      <w:r w:rsidR="00380463" w:rsidRPr="00415320">
        <w:rPr>
          <w:color w:val="auto"/>
        </w:rPr>
        <w:t>.</w:t>
      </w:r>
      <w:r w:rsidR="001D07C5">
        <w:rPr>
          <w:color w:val="auto"/>
        </w:rPr>
        <w:t xml:space="preserve"> </w:t>
      </w:r>
    </w:p>
    <w:p w14:paraId="04840406" w14:textId="430876BA" w:rsidR="00B63DB4" w:rsidRPr="00415320" w:rsidRDefault="00C92D9F" w:rsidP="00C92D9F">
      <w:pPr>
        <w:spacing w:after="120"/>
      </w:pPr>
      <w:r>
        <w:rPr>
          <w:noProof/>
        </w:rPr>
        <w:drawing>
          <wp:inline distT="0" distB="0" distL="0" distR="0" wp14:anchorId="3D81AC84" wp14:editId="28A3C303">
            <wp:extent cx="1800000" cy="1200178"/>
            <wp:effectExtent l="0" t="0" r="0" b="0"/>
            <wp:docPr id="2" name="Picture 2" descr="Ein Bild, das Flasche, Bautechnik, Person,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Flasche, Bautechnik, Person, Im Haus enthält.&#10;&#10;Automatisch generierte Beschreibu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800000" cy="1200178"/>
                    </a:xfrm>
                    <a:prstGeom prst="rect">
                      <a:avLst/>
                    </a:prstGeom>
                  </pic:spPr>
                </pic:pic>
              </a:graphicData>
            </a:graphic>
          </wp:inline>
        </w:drawing>
      </w:r>
    </w:p>
    <w:p w14:paraId="629D2202" w14:textId="33F18FC3" w:rsidR="00C10263" w:rsidRPr="00415320" w:rsidRDefault="00C10263" w:rsidP="00C10263">
      <w:pPr>
        <w:pStyle w:val="TitelimText"/>
      </w:pPr>
      <w:r w:rsidRPr="00415320">
        <w:t>EH_</w:t>
      </w:r>
      <w:r w:rsidR="00D848CB">
        <w:t>sustainable_transformation</w:t>
      </w:r>
      <w:r w:rsidRPr="00415320">
        <w:t>.jpg</w:t>
      </w:r>
      <w:r w:rsidR="00B22D10" w:rsidRPr="009E47BF">
        <w:t xml:space="preserve">   </w:t>
      </w:r>
      <w:r w:rsidR="00B22D10" w:rsidRPr="009E47BF">
        <w:rPr>
          <w:b w:val="0"/>
          <w:bCs/>
        </w:rPr>
        <w:t>© Endress+Hauser</w:t>
      </w:r>
    </w:p>
    <w:p w14:paraId="4FFA66F6" w14:textId="676E6405" w:rsidR="00E66A33" w:rsidRPr="00415320" w:rsidRDefault="00C10263" w:rsidP="0028607C">
      <w:pPr>
        <w:spacing w:after="360"/>
        <w:rPr>
          <w:b/>
          <w:noProof/>
          <w:color w:val="auto"/>
        </w:rPr>
      </w:pPr>
      <w:r>
        <w:rPr>
          <w:color w:val="auto"/>
        </w:rPr>
        <w:t xml:space="preserve">Prozessmesstechnik spielt eine zentrale Rolle </w:t>
      </w:r>
      <w:r w:rsidR="00174E6F">
        <w:rPr>
          <w:color w:val="auto"/>
        </w:rPr>
        <w:t>bei Energie- und Ressourceneffizienz sowie Klima- und Umweltschutz</w:t>
      </w:r>
      <w:r w:rsidRPr="00415320">
        <w:rPr>
          <w:color w:val="auto"/>
        </w:rPr>
        <w:t>.</w:t>
      </w:r>
      <w:r w:rsidR="00E66A33" w:rsidRPr="00415320">
        <w:br w:type="page"/>
      </w:r>
    </w:p>
    <w:bookmarkEnd w:id="2"/>
    <w:p w14:paraId="6C94FAF0" w14:textId="77777777" w:rsidR="00480A12" w:rsidRPr="00305F83" w:rsidRDefault="00480A12" w:rsidP="00480A12">
      <w:pPr>
        <w:pStyle w:val="TitelimText"/>
      </w:pPr>
      <w:r w:rsidRPr="00305F83">
        <w:lastRenderedPageBreak/>
        <w:t>Die Endress+Hauser Gruppe</w:t>
      </w:r>
      <w:r w:rsidRPr="00305F83">
        <w:br/>
      </w:r>
    </w:p>
    <w:p w14:paraId="7D11588B" w14:textId="77777777" w:rsidR="00643D7D" w:rsidRPr="004E5590" w:rsidRDefault="00643D7D" w:rsidP="00643D7D">
      <w:pPr>
        <w:rPr>
          <w:szCs w:val="22"/>
        </w:rPr>
      </w:pPr>
      <w:bookmarkStart w:id="3" w:name="_Hlk174133762"/>
      <w:r w:rsidRPr="00E310CC">
        <w:rPr>
          <w:szCs w:val="22"/>
        </w:rPr>
        <w:t xml:space="preserve">Endress+Hauser ist ein </w:t>
      </w:r>
      <w:r>
        <w:rPr>
          <w:szCs w:val="22"/>
        </w:rPr>
        <w:t>global</w:t>
      </w:r>
      <w:r w:rsidRPr="00E310CC">
        <w:rPr>
          <w:szCs w:val="22"/>
        </w:rPr>
        <w:t xml:space="preserve"> führender Anbieter von Mess- und </w:t>
      </w:r>
      <w:r w:rsidRPr="004E5590">
        <w:rPr>
          <w:szCs w:val="22"/>
        </w:rPr>
        <w:t>Automatisierungstechnik für Prozess und Labor. Das Familienunternehmen mit Sitz in Reinach/Schweiz erzielte 202</w:t>
      </w:r>
      <w:r>
        <w:rPr>
          <w:szCs w:val="22"/>
        </w:rPr>
        <w:t>3</w:t>
      </w:r>
      <w:r w:rsidRPr="004E5590">
        <w:rPr>
          <w:szCs w:val="22"/>
        </w:rPr>
        <w:t xml:space="preserve"> mit </w:t>
      </w:r>
      <w:r>
        <w:rPr>
          <w:szCs w:val="22"/>
        </w:rPr>
        <w:t>annähernd</w:t>
      </w:r>
      <w:r w:rsidRPr="004E5590">
        <w:rPr>
          <w:szCs w:val="22"/>
        </w:rPr>
        <w:t xml:space="preserve"> 1</w:t>
      </w:r>
      <w:r>
        <w:rPr>
          <w:szCs w:val="22"/>
        </w:rPr>
        <w:t>7</w:t>
      </w:r>
      <w:r w:rsidRPr="004E5590">
        <w:rPr>
          <w:szCs w:val="22"/>
        </w:rPr>
        <w:t xml:space="preserve">.000 Beschäftigten </w:t>
      </w:r>
      <w:r>
        <w:rPr>
          <w:szCs w:val="22"/>
        </w:rPr>
        <w:t>mehr als</w:t>
      </w:r>
      <w:r w:rsidRPr="004E5590">
        <w:rPr>
          <w:szCs w:val="22"/>
        </w:rPr>
        <w:t xml:space="preserve"> 3,</w:t>
      </w:r>
      <w:r>
        <w:rPr>
          <w:szCs w:val="22"/>
        </w:rPr>
        <w:t>7</w:t>
      </w:r>
      <w:r w:rsidRPr="004E5590">
        <w:rPr>
          <w:szCs w:val="22"/>
        </w:rPr>
        <w:t xml:space="preserve"> Milliarden Euro Umsatz. </w:t>
      </w:r>
    </w:p>
    <w:p w14:paraId="1D7EB59F" w14:textId="77777777" w:rsidR="00643D7D" w:rsidRPr="004E5590" w:rsidRDefault="00643D7D" w:rsidP="00643D7D">
      <w:pPr>
        <w:rPr>
          <w:color w:val="auto"/>
          <w:szCs w:val="22"/>
        </w:rPr>
      </w:pPr>
      <w:r w:rsidRPr="004E5590">
        <w:rPr>
          <w:szCs w:val="22"/>
        </w:rPr>
        <w:t>Geräte, Lösungen und Dienstleistungen von Endress+Hauser sind in vielen Branchen zu Hause. Die Kunden gewinnen damit wertvolles Wissen aus ihren Anwendunge</w:t>
      </w:r>
      <w:r w:rsidRPr="004E5590">
        <w:rPr>
          <w:color w:val="auto"/>
          <w:szCs w:val="22"/>
        </w:rPr>
        <w:t>n. So können sie ihre Produkte verbessern, wirtschaftlich arbeiten und zugleich Mensch und Umwelt schützen.</w:t>
      </w:r>
    </w:p>
    <w:bookmarkEnd w:id="3"/>
    <w:p w14:paraId="210A689C" w14:textId="77777777" w:rsidR="00643D7D" w:rsidRPr="004E5590" w:rsidRDefault="00643D7D" w:rsidP="00643D7D">
      <w:pPr>
        <w:rPr>
          <w:szCs w:val="22"/>
        </w:rPr>
      </w:pPr>
      <w:r w:rsidRPr="004E5590">
        <w:rPr>
          <w:color w:val="auto"/>
          <w:szCs w:val="22"/>
        </w:rPr>
        <w:t xml:space="preserve">Endress+Hauser ist weltweit ein verlässlicher Partner. </w:t>
      </w:r>
      <w:bookmarkStart w:id="4" w:name="_Hlk174133890"/>
      <w:r w:rsidRPr="004E5590">
        <w:rPr>
          <w:color w:val="auto"/>
          <w:szCs w:val="22"/>
        </w:rPr>
        <w:t>Eigene Vertriebsgesellsc</w:t>
      </w:r>
      <w:r w:rsidRPr="004E5590">
        <w:rPr>
          <w:szCs w:val="22"/>
        </w:rPr>
        <w:t xml:space="preserve">haften in mehr als 50 Ländern sowie Vertreter in weiteren 70 Staaten stellen einen kompetenten Support sicher. </w:t>
      </w:r>
      <w:bookmarkEnd w:id="4"/>
      <w:r w:rsidRPr="004E5590">
        <w:rPr>
          <w:szCs w:val="22"/>
        </w:rPr>
        <w:t>Produktionsstätten auf vier Kontinenten fertigen schnell und flexibel in höchster Qualität.</w:t>
      </w:r>
    </w:p>
    <w:p w14:paraId="275BE5F7" w14:textId="77777777" w:rsidR="00643D7D" w:rsidRPr="00BE3497" w:rsidRDefault="00643D7D" w:rsidP="00643D7D">
      <w:pPr>
        <w:rPr>
          <w:color w:val="auto"/>
          <w:szCs w:val="22"/>
        </w:rPr>
      </w:pPr>
      <w:r w:rsidRPr="004E5590">
        <w:rPr>
          <w:szCs w:val="22"/>
        </w:rPr>
        <w:t>Endress+Hauser wurde 1953 von Georg H. Endress und Ludwig Hauser gegründet. Seither treibt das Unternehmen Entwicklung und Einsatz innovativer Technologien voran und gestaltet heute die digitale Transformation der Industrie mit</w:t>
      </w:r>
      <w:r w:rsidRPr="004E5590">
        <w:rPr>
          <w:color w:val="auto"/>
          <w:szCs w:val="22"/>
        </w:rPr>
        <w:t>. 8.</w:t>
      </w:r>
      <w:r>
        <w:rPr>
          <w:color w:val="auto"/>
          <w:szCs w:val="22"/>
        </w:rPr>
        <w:t>9</w:t>
      </w:r>
      <w:r w:rsidRPr="004E5590">
        <w:rPr>
          <w:color w:val="auto"/>
          <w:szCs w:val="22"/>
        </w:rPr>
        <w:t>00 Patente und Anmeldungen sch</w:t>
      </w:r>
      <w:r w:rsidRPr="00BE3497">
        <w:rPr>
          <w:color w:val="auto"/>
          <w:szCs w:val="22"/>
        </w:rPr>
        <w:t>ützen das geistige Eigentum.</w:t>
      </w:r>
    </w:p>
    <w:p w14:paraId="1D3A2515" w14:textId="77777777" w:rsidR="00480A12" w:rsidRPr="00305F83" w:rsidRDefault="00480A12" w:rsidP="00480A12">
      <w:pPr>
        <w:rPr>
          <w:szCs w:val="22"/>
          <w:u w:val="single"/>
        </w:rPr>
      </w:pPr>
      <w:r w:rsidRPr="00305F83">
        <w:rPr>
          <w:szCs w:val="22"/>
        </w:rPr>
        <w:t xml:space="preserve">Mehr Informationen unter </w:t>
      </w:r>
      <w:r w:rsidRPr="00305F83">
        <w:rPr>
          <w:szCs w:val="22"/>
          <w:u w:val="single"/>
        </w:rPr>
        <w:t>www.endress.com/medienzentrum</w:t>
      </w:r>
      <w:r w:rsidRPr="00305F83">
        <w:rPr>
          <w:szCs w:val="22"/>
        </w:rPr>
        <w:t xml:space="preserve"> oder </w:t>
      </w:r>
      <w:r w:rsidRPr="00305F83">
        <w:rPr>
          <w:szCs w:val="22"/>
          <w:u w:val="single"/>
        </w:rPr>
        <w:t>www.endress.com</w:t>
      </w:r>
    </w:p>
    <w:p w14:paraId="5AAD45E8" w14:textId="77777777" w:rsidR="00480A12" w:rsidRPr="00305F83" w:rsidRDefault="00480A12" w:rsidP="00480A12"/>
    <w:p w14:paraId="445FC6B9" w14:textId="77777777" w:rsidR="00480A12" w:rsidRPr="00305F83" w:rsidRDefault="00480A12" w:rsidP="00480A12">
      <w:pPr>
        <w:pStyle w:val="TitelimText"/>
      </w:pPr>
      <w:r w:rsidRPr="00305F83">
        <w:t>Kontakt</w:t>
      </w:r>
    </w:p>
    <w:p w14:paraId="29578133" w14:textId="77777777" w:rsidR="00480A12" w:rsidRPr="00305F83" w:rsidRDefault="00480A12" w:rsidP="00480A12">
      <w:pPr>
        <w:tabs>
          <w:tab w:val="left" w:pos="4820"/>
          <w:tab w:val="left" w:pos="5670"/>
        </w:tabs>
      </w:pPr>
      <w:r w:rsidRPr="00305F83">
        <w:t>Martin Raab</w:t>
      </w:r>
      <w:r w:rsidRPr="00305F83">
        <w:tab/>
        <w:t>E-Mail</w:t>
      </w:r>
      <w:r w:rsidRPr="00305F83">
        <w:tab/>
        <w:t>martin.raab@endress.com</w:t>
      </w:r>
      <w:r w:rsidRPr="00305F83">
        <w:br/>
        <w:t xml:space="preserve">Group Media </w:t>
      </w:r>
      <w:proofErr w:type="spellStart"/>
      <w:r w:rsidRPr="00305F83">
        <w:t>Spokesperson</w:t>
      </w:r>
      <w:proofErr w:type="spellEnd"/>
      <w:r w:rsidRPr="00305F83">
        <w:tab/>
        <w:t>Telefon</w:t>
      </w:r>
      <w:r w:rsidRPr="00305F83">
        <w:tab/>
        <w:t>+41 61 715 7722</w:t>
      </w:r>
      <w:r w:rsidRPr="00305F83">
        <w:br/>
        <w:t>Endress+Hauser AG</w:t>
      </w:r>
      <w:r w:rsidRPr="00305F83">
        <w:tab/>
        <w:t xml:space="preserve">Fax </w:t>
      </w:r>
      <w:r w:rsidRPr="00305F83">
        <w:tab/>
        <w:t>+41 61 715 2888</w:t>
      </w:r>
      <w:r w:rsidRPr="00305F83">
        <w:br/>
      </w:r>
      <w:proofErr w:type="spellStart"/>
      <w:r w:rsidRPr="00305F83">
        <w:t>Kägenstrasse</w:t>
      </w:r>
      <w:proofErr w:type="spellEnd"/>
      <w:r w:rsidRPr="00305F83">
        <w:t xml:space="preserve"> 2</w:t>
      </w:r>
      <w:r w:rsidRPr="00305F83">
        <w:br/>
        <w:t>4153 Reinach BL</w:t>
      </w:r>
      <w:r w:rsidRPr="00305F83">
        <w:br/>
        <w:t>Schweiz</w:t>
      </w:r>
    </w:p>
    <w:p w14:paraId="70F2D21C" w14:textId="77777777" w:rsidR="00DD2EB7" w:rsidRPr="00415320" w:rsidRDefault="00DD2EB7" w:rsidP="000B0AF7">
      <w:pPr>
        <w:pStyle w:val="TitelimText"/>
      </w:pPr>
    </w:p>
    <w:sectPr w:rsidR="00DD2EB7" w:rsidRPr="00415320" w:rsidSect="00E233CD">
      <w:headerReference w:type="even" r:id="rId16"/>
      <w:headerReference w:type="default" r:id="rId17"/>
      <w:footerReference w:type="even" r:id="rId18"/>
      <w:footerReference w:type="default" r:id="rId19"/>
      <w:headerReference w:type="first" r:id="rId20"/>
      <w:footerReference w:type="first" r:id="rId21"/>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2846EC" w14:textId="77777777" w:rsidR="005424B4" w:rsidRDefault="005424B4" w:rsidP="00380AC8">
      <w:pPr>
        <w:spacing w:after="0" w:line="240" w:lineRule="auto"/>
      </w:pPr>
      <w:r>
        <w:separator/>
      </w:r>
    </w:p>
  </w:endnote>
  <w:endnote w:type="continuationSeparator" w:id="0">
    <w:p w14:paraId="427256E5" w14:textId="77777777" w:rsidR="005424B4" w:rsidRDefault="005424B4" w:rsidP="00380AC8">
      <w:pPr>
        <w:spacing w:after="0" w:line="240" w:lineRule="auto"/>
      </w:pPr>
      <w:r>
        <w:continuationSeparator/>
      </w:r>
    </w:p>
  </w:endnote>
  <w:endnote w:type="continuationNotice" w:id="1">
    <w:p w14:paraId="39AB3707" w14:textId="77777777" w:rsidR="005424B4" w:rsidRDefault="005424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E+H Serif">
    <w:altName w:val="Times New Roman"/>
    <w:panose1 w:val="02020403050405020404"/>
    <w:charset w:val="00"/>
    <w:family w:val="roman"/>
    <w:pitch w:val="variable"/>
    <w:sig w:usb0="A00002AF" w:usb1="1000206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B5CE1" w14:textId="77777777" w:rsidR="00CA247C" w:rsidRDefault="00CA247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934510806"/>
      <w:docPartObj>
        <w:docPartGallery w:val="Page Numbers (Bottom of Page)"/>
        <w:docPartUnique/>
      </w:docPartObj>
    </w:sdtPr>
    <w:sdtEndPr/>
    <w:sdtContent>
      <w:p w14:paraId="6CB301BF" w14:textId="77777777" w:rsidR="000A7220" w:rsidRPr="008274A8" w:rsidRDefault="000A7220"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B2271C">
          <w:rPr>
            <w:noProof/>
            <w:sz w:val="16"/>
            <w:szCs w:val="16"/>
          </w:rPr>
          <w:t>3</w:t>
        </w:r>
        <w:r w:rsidRPr="008274A8">
          <w:rPr>
            <w:sz w:val="16"/>
            <w:szCs w:val="16"/>
          </w:rPr>
          <w:fldChar w:fldCharType="end"/>
        </w:r>
        <w:r w:rsidRPr="008274A8">
          <w:rPr>
            <w:sz w:val="16"/>
            <w:szCs w:val="16"/>
          </w:rPr>
          <w:t>/</w:t>
        </w:r>
        <w:r w:rsidR="00E925F1" w:rsidRPr="008274A8">
          <w:rPr>
            <w:sz w:val="16"/>
            <w:szCs w:val="16"/>
          </w:rPr>
          <w:fldChar w:fldCharType="begin"/>
        </w:r>
        <w:r w:rsidR="00E925F1" w:rsidRPr="008274A8">
          <w:rPr>
            <w:sz w:val="16"/>
            <w:szCs w:val="16"/>
          </w:rPr>
          <w:instrText xml:space="preserve"> NUMPAGES  \* Arabic  \* MERGEFORMAT </w:instrText>
        </w:r>
        <w:r w:rsidR="00E925F1" w:rsidRPr="008274A8">
          <w:rPr>
            <w:sz w:val="16"/>
            <w:szCs w:val="16"/>
          </w:rPr>
          <w:fldChar w:fldCharType="separate"/>
        </w:r>
        <w:r w:rsidR="00B2271C">
          <w:rPr>
            <w:noProof/>
            <w:sz w:val="16"/>
            <w:szCs w:val="16"/>
          </w:rPr>
          <w:t>3</w:t>
        </w:r>
        <w:r w:rsidR="00E925F1" w:rsidRPr="008274A8">
          <w:rPr>
            <w:noProof/>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18C70" w14:textId="77777777" w:rsidR="000A7220" w:rsidRDefault="000A7220"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6BDFC1" w14:textId="77777777" w:rsidR="005424B4" w:rsidRDefault="005424B4" w:rsidP="00380AC8">
      <w:pPr>
        <w:spacing w:after="0" w:line="240" w:lineRule="auto"/>
      </w:pPr>
      <w:r>
        <w:separator/>
      </w:r>
    </w:p>
  </w:footnote>
  <w:footnote w:type="continuationSeparator" w:id="0">
    <w:p w14:paraId="10B14AA1" w14:textId="77777777" w:rsidR="005424B4" w:rsidRDefault="005424B4" w:rsidP="00380AC8">
      <w:pPr>
        <w:spacing w:after="0" w:line="240" w:lineRule="auto"/>
      </w:pPr>
      <w:r>
        <w:continuationSeparator/>
      </w:r>
    </w:p>
  </w:footnote>
  <w:footnote w:type="continuationNotice" w:id="1">
    <w:p w14:paraId="279669EB" w14:textId="77777777" w:rsidR="005424B4" w:rsidRDefault="005424B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C5173" w14:textId="77777777" w:rsidR="00CA247C" w:rsidRDefault="00CA247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6141"/>
      <w:gridCol w:w="3780"/>
    </w:tblGrid>
    <w:tr w:rsidR="000A7220" w:rsidRPr="00F023F2" w14:paraId="675AEAB1" w14:textId="77777777" w:rsidTr="00D84A90">
      <w:trPr>
        <w:cantSplit/>
        <w:trHeight w:hRule="exact" w:val="936"/>
      </w:trPr>
      <w:tc>
        <w:tcPr>
          <w:tcW w:w="0" w:type="auto"/>
          <w:tcBorders>
            <w:bottom w:val="single" w:sz="4" w:space="0" w:color="auto"/>
          </w:tcBorders>
        </w:tcPr>
        <w:p w14:paraId="2F2FF319" w14:textId="77777777" w:rsidR="000A7220" w:rsidRDefault="00C60B6F" w:rsidP="00C27B1F">
          <w:pPr>
            <w:pStyle w:val="DokumententypDatum"/>
          </w:pPr>
          <w:r>
            <w:t>Presse</w:t>
          </w:r>
          <w:r w:rsidR="008E6A2F">
            <w:t>mitteilung</w:t>
          </w:r>
        </w:p>
        <w:p w14:paraId="5D8DCBB0" w14:textId="44A76A18" w:rsidR="000A7220" w:rsidRPr="00F023F2" w:rsidRDefault="00DF6872" w:rsidP="008141C6">
          <w:pPr>
            <w:pStyle w:val="DokumententypDatum"/>
            <w:rPr>
              <w:lang w:val="en-US"/>
            </w:rPr>
          </w:pPr>
          <w:r>
            <w:rPr>
              <w:lang w:val="de-CH"/>
            </w:rPr>
            <w:t>19</w:t>
          </w:r>
          <w:r w:rsidR="004D54BB">
            <w:rPr>
              <w:lang w:val="de-CH"/>
            </w:rPr>
            <w:t xml:space="preserve">. </w:t>
          </w:r>
          <w:r w:rsidR="00CA247C">
            <w:rPr>
              <w:lang w:val="de-CH"/>
            </w:rPr>
            <w:t>August</w:t>
          </w:r>
          <w:r w:rsidR="006527DE">
            <w:rPr>
              <w:lang w:val="de-CH"/>
            </w:rPr>
            <w:t xml:space="preserve"> </w:t>
          </w:r>
          <w:r w:rsidR="00553C89">
            <w:rPr>
              <w:lang w:val="de-CH"/>
            </w:rPr>
            <w:t>20</w:t>
          </w:r>
          <w:r w:rsidR="00971DEF">
            <w:rPr>
              <w:lang w:val="de-CH"/>
            </w:rPr>
            <w:t>2</w:t>
          </w:r>
          <w:r w:rsidR="00CA247C">
            <w:rPr>
              <w:lang w:val="de-CH"/>
            </w:rPr>
            <w:t>4</w:t>
          </w:r>
        </w:p>
      </w:tc>
      <w:sdt>
        <w:sdtPr>
          <w:alias w:val="Logo"/>
          <w:tag w:val="Logo"/>
          <w:id w:val="-225680390"/>
        </w:sdtPr>
        <w:sdtEndPr/>
        <w:sdtContent>
          <w:tc>
            <w:tcPr>
              <w:tcW w:w="3780" w:type="dxa"/>
              <w:tcBorders>
                <w:bottom w:val="single" w:sz="4" w:space="0" w:color="auto"/>
              </w:tcBorders>
            </w:tcPr>
            <w:p w14:paraId="23CC1554" w14:textId="77777777" w:rsidR="000A7220" w:rsidRPr="00F023F2" w:rsidRDefault="000A7220" w:rsidP="00216D8F">
              <w:pPr>
                <w:pStyle w:val="Kopfzeile"/>
                <w:jc w:val="right"/>
              </w:pPr>
              <w:r w:rsidRPr="00F023F2">
                <w:rPr>
                  <w:noProof/>
                  <w:lang w:eastAsia="de-DE"/>
                </w:rPr>
                <w:drawing>
                  <wp:inline distT="0" distB="0" distL="0" distR="0" wp14:anchorId="5265A5E6" wp14:editId="209A3F19">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25EA6477" w14:textId="77777777" w:rsidR="000A7220" w:rsidRPr="006962C9" w:rsidRDefault="000A7220" w:rsidP="006962C9">
    <w:pPr>
      <w:spacing w:after="0" w:line="240" w:lineRule="auto"/>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4FE9A" w14:textId="77777777" w:rsidR="000A7220" w:rsidRPr="00F023F2" w:rsidRDefault="000A7220" w:rsidP="00F023F2">
    <w:pPr>
      <w:pStyle w:val="Kopfzeile"/>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3725D8"/>
    <w:multiLevelType w:val="multilevel"/>
    <w:tmpl w:val="DB62BA26"/>
    <w:lvl w:ilvl="0">
      <w:start w:val="1"/>
      <w:numFmt w:val="bullet"/>
      <w:lvlRestart w:val="0"/>
      <w:lvlText w:val="•"/>
      <w:lvlJc w:val="left"/>
      <w:pPr>
        <w:tabs>
          <w:tab w:val="num" w:pos="283"/>
        </w:tabs>
        <w:ind w:left="283" w:hanging="283"/>
      </w:pPr>
      <w:rPr>
        <w:rFonts w:ascii="E+H Serif" w:hAnsi="E+H Serif"/>
        <w:color w:val="000000"/>
        <w:sz w:val="18"/>
      </w:rPr>
    </w:lvl>
    <w:lvl w:ilvl="1">
      <w:start w:val="1"/>
      <w:numFmt w:val="bullet"/>
      <w:lvlText w:val="•"/>
      <w:lvlJc w:val="left"/>
      <w:pPr>
        <w:tabs>
          <w:tab w:val="num" w:pos="567"/>
        </w:tabs>
        <w:ind w:left="567" w:hanging="284"/>
      </w:pPr>
      <w:rPr>
        <w:rFonts w:ascii="E+H Serif" w:hAnsi="E+H Serif"/>
        <w:color w:val="000000"/>
        <w:sz w:val="28"/>
        <w:szCs w:val="28"/>
      </w:rPr>
    </w:lvl>
    <w:lvl w:ilvl="2">
      <w:start w:val="1"/>
      <w:numFmt w:val="bullet"/>
      <w:lvlText w:val="•"/>
      <w:lvlJc w:val="left"/>
      <w:pPr>
        <w:tabs>
          <w:tab w:val="num" w:pos="850"/>
        </w:tabs>
        <w:ind w:left="850" w:hanging="283"/>
      </w:pPr>
      <w:rPr>
        <w:rFonts w:ascii="E+H Serif" w:hAnsi="E+H Serif"/>
        <w:color w:val="000000"/>
        <w:sz w:val="18"/>
      </w:rPr>
    </w:lvl>
    <w:lvl w:ilvl="3">
      <w:start w:val="1"/>
      <w:numFmt w:val="bullet"/>
      <w:lvlText w:val="•"/>
      <w:lvlJc w:val="left"/>
      <w:pPr>
        <w:tabs>
          <w:tab w:val="num" w:pos="1134"/>
        </w:tabs>
        <w:ind w:left="1134" w:hanging="284"/>
      </w:pPr>
      <w:rPr>
        <w:rFonts w:ascii="E+H Serif" w:hAnsi="E+H Serif"/>
        <w:color w:val="000000"/>
        <w:sz w:val="18"/>
      </w:rPr>
    </w:lvl>
    <w:lvl w:ilvl="4">
      <w:start w:val="1"/>
      <w:numFmt w:val="bullet"/>
      <w:lvlText w:val="•"/>
      <w:lvlJc w:val="left"/>
      <w:pPr>
        <w:tabs>
          <w:tab w:val="num" w:pos="1417"/>
        </w:tabs>
        <w:ind w:left="1417" w:hanging="283"/>
      </w:pPr>
      <w:rPr>
        <w:rFonts w:ascii="E+H Serif" w:hAnsi="E+H Serif"/>
        <w:color w:val="000000"/>
        <w:sz w:val="18"/>
      </w:rPr>
    </w:lvl>
    <w:lvl w:ilvl="5">
      <w:start w:val="1"/>
      <w:numFmt w:val="bullet"/>
      <w:lvlText w:val="•"/>
      <w:lvlJc w:val="left"/>
      <w:pPr>
        <w:tabs>
          <w:tab w:val="num" w:pos="1701"/>
        </w:tabs>
        <w:ind w:left="1701" w:hanging="284"/>
      </w:pPr>
      <w:rPr>
        <w:rFonts w:ascii="E+H Serif" w:hAnsi="E+H Serif"/>
        <w:color w:val="000000"/>
        <w:sz w:val="18"/>
      </w:rPr>
    </w:lvl>
    <w:lvl w:ilvl="6">
      <w:start w:val="1"/>
      <w:numFmt w:val="bullet"/>
      <w:lvlText w:val="•"/>
      <w:lvlJc w:val="left"/>
      <w:pPr>
        <w:tabs>
          <w:tab w:val="num" w:pos="1984"/>
        </w:tabs>
        <w:ind w:left="1984" w:hanging="283"/>
      </w:pPr>
      <w:rPr>
        <w:rFonts w:ascii="E+H Serif" w:hAnsi="E+H Serif"/>
        <w:color w:val="000000"/>
        <w:sz w:val="18"/>
      </w:rPr>
    </w:lvl>
    <w:lvl w:ilvl="7">
      <w:start w:val="1"/>
      <w:numFmt w:val="bullet"/>
      <w:lvlText w:val="•"/>
      <w:lvlJc w:val="left"/>
      <w:pPr>
        <w:tabs>
          <w:tab w:val="num" w:pos="2268"/>
        </w:tabs>
        <w:ind w:left="2268" w:hanging="284"/>
      </w:pPr>
      <w:rPr>
        <w:rFonts w:ascii="E+H Serif" w:hAnsi="E+H Serif"/>
        <w:color w:val="000000"/>
        <w:sz w:val="18"/>
      </w:rPr>
    </w:lvl>
    <w:lvl w:ilvl="8">
      <w:start w:val="1"/>
      <w:numFmt w:val="bullet"/>
      <w:lvlText w:val="•"/>
      <w:lvlJc w:val="left"/>
      <w:pPr>
        <w:tabs>
          <w:tab w:val="num" w:pos="2551"/>
        </w:tabs>
        <w:ind w:left="2551" w:hanging="283"/>
      </w:pPr>
      <w:rPr>
        <w:rFonts w:ascii="E+H Serif" w:hAnsi="E+H Serif"/>
        <w:color w:val="000000"/>
        <w:sz w:val="18"/>
      </w:rPr>
    </w:lvl>
  </w:abstractNum>
  <w:abstractNum w:abstractNumId="1" w15:restartNumberingAfterBreak="0">
    <w:nsid w:val="4DB31CBD"/>
    <w:multiLevelType w:val="multilevel"/>
    <w:tmpl w:val="A190A43E"/>
    <w:lvl w:ilvl="0">
      <w:start w:val="1"/>
      <w:numFmt w:val="bullet"/>
      <w:lvlRestart w:val="0"/>
      <w:lvlText w:val="•"/>
      <w:lvlJc w:val="left"/>
      <w:pPr>
        <w:tabs>
          <w:tab w:val="num" w:pos="283"/>
        </w:tabs>
        <w:ind w:left="283" w:hanging="283"/>
      </w:pPr>
      <w:rPr>
        <w:rFonts w:ascii="E+H Serif" w:hAnsi="E+H Serif"/>
        <w:color w:val="000000"/>
        <w:sz w:val="18"/>
      </w:rPr>
    </w:lvl>
    <w:lvl w:ilvl="1">
      <w:start w:val="1"/>
      <w:numFmt w:val="bullet"/>
      <w:lvlText w:val="•"/>
      <w:lvlJc w:val="left"/>
      <w:pPr>
        <w:tabs>
          <w:tab w:val="num" w:pos="567"/>
        </w:tabs>
        <w:ind w:left="567" w:hanging="284"/>
      </w:pPr>
      <w:rPr>
        <w:rFonts w:ascii="E+H Serif" w:hAnsi="E+H Serif"/>
        <w:color w:val="000000"/>
        <w:sz w:val="18"/>
      </w:rPr>
    </w:lvl>
    <w:lvl w:ilvl="2">
      <w:start w:val="1"/>
      <w:numFmt w:val="bullet"/>
      <w:lvlText w:val="•"/>
      <w:lvlJc w:val="left"/>
      <w:pPr>
        <w:tabs>
          <w:tab w:val="num" w:pos="850"/>
        </w:tabs>
        <w:ind w:left="850" w:hanging="283"/>
      </w:pPr>
      <w:rPr>
        <w:rFonts w:ascii="E+H Serif" w:hAnsi="E+H Serif"/>
        <w:color w:val="000000"/>
        <w:sz w:val="18"/>
      </w:rPr>
    </w:lvl>
    <w:lvl w:ilvl="3">
      <w:start w:val="1"/>
      <w:numFmt w:val="bullet"/>
      <w:lvlText w:val="•"/>
      <w:lvlJc w:val="left"/>
      <w:pPr>
        <w:tabs>
          <w:tab w:val="num" w:pos="1134"/>
        </w:tabs>
        <w:ind w:left="1134" w:hanging="284"/>
      </w:pPr>
      <w:rPr>
        <w:rFonts w:ascii="E+H Serif" w:hAnsi="E+H Serif"/>
        <w:color w:val="000000"/>
        <w:sz w:val="18"/>
      </w:rPr>
    </w:lvl>
    <w:lvl w:ilvl="4">
      <w:start w:val="1"/>
      <w:numFmt w:val="bullet"/>
      <w:lvlText w:val="•"/>
      <w:lvlJc w:val="left"/>
      <w:pPr>
        <w:tabs>
          <w:tab w:val="num" w:pos="1417"/>
        </w:tabs>
        <w:ind w:left="1417" w:hanging="283"/>
      </w:pPr>
      <w:rPr>
        <w:rFonts w:ascii="E+H Serif" w:hAnsi="E+H Serif"/>
        <w:color w:val="000000"/>
        <w:sz w:val="18"/>
      </w:rPr>
    </w:lvl>
    <w:lvl w:ilvl="5">
      <w:start w:val="1"/>
      <w:numFmt w:val="bullet"/>
      <w:lvlText w:val="•"/>
      <w:lvlJc w:val="left"/>
      <w:pPr>
        <w:tabs>
          <w:tab w:val="num" w:pos="1701"/>
        </w:tabs>
        <w:ind w:left="1701" w:hanging="284"/>
      </w:pPr>
      <w:rPr>
        <w:rFonts w:ascii="E+H Serif" w:hAnsi="E+H Serif"/>
        <w:color w:val="000000"/>
        <w:sz w:val="18"/>
      </w:rPr>
    </w:lvl>
    <w:lvl w:ilvl="6">
      <w:start w:val="1"/>
      <w:numFmt w:val="bullet"/>
      <w:lvlText w:val="•"/>
      <w:lvlJc w:val="left"/>
      <w:pPr>
        <w:tabs>
          <w:tab w:val="num" w:pos="1984"/>
        </w:tabs>
        <w:ind w:left="1984" w:hanging="283"/>
      </w:pPr>
      <w:rPr>
        <w:rFonts w:ascii="E+H Serif" w:hAnsi="E+H Serif"/>
        <w:color w:val="000000"/>
        <w:sz w:val="18"/>
      </w:rPr>
    </w:lvl>
    <w:lvl w:ilvl="7">
      <w:start w:val="1"/>
      <w:numFmt w:val="bullet"/>
      <w:lvlText w:val="•"/>
      <w:lvlJc w:val="left"/>
      <w:pPr>
        <w:tabs>
          <w:tab w:val="num" w:pos="2268"/>
        </w:tabs>
        <w:ind w:left="2268" w:hanging="284"/>
      </w:pPr>
      <w:rPr>
        <w:rFonts w:ascii="E+H Serif" w:hAnsi="E+H Serif"/>
        <w:color w:val="000000"/>
        <w:sz w:val="18"/>
      </w:rPr>
    </w:lvl>
    <w:lvl w:ilvl="8">
      <w:start w:val="1"/>
      <w:numFmt w:val="bullet"/>
      <w:lvlText w:val="•"/>
      <w:lvlJc w:val="left"/>
      <w:pPr>
        <w:tabs>
          <w:tab w:val="num" w:pos="2551"/>
        </w:tabs>
        <w:ind w:left="2551" w:hanging="283"/>
      </w:pPr>
      <w:rPr>
        <w:rFonts w:ascii="E+H Serif" w:hAnsi="E+H Serif"/>
        <w:color w:val="000000"/>
        <w:sz w:val="18"/>
      </w:rPr>
    </w:lvl>
  </w:abstractNum>
  <w:num w:numId="1" w16cid:durableId="727922846">
    <w:abstractNumId w:val="0"/>
  </w:num>
  <w:num w:numId="2" w16cid:durableId="6737236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851"/>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890"/>
    <w:rsid w:val="00000B5C"/>
    <w:rsid w:val="000061CB"/>
    <w:rsid w:val="000101BF"/>
    <w:rsid w:val="00013DF6"/>
    <w:rsid w:val="000145A9"/>
    <w:rsid w:val="000171DB"/>
    <w:rsid w:val="00017B35"/>
    <w:rsid w:val="00024C72"/>
    <w:rsid w:val="00025A9D"/>
    <w:rsid w:val="00025DDF"/>
    <w:rsid w:val="000260AC"/>
    <w:rsid w:val="000321C5"/>
    <w:rsid w:val="000350E1"/>
    <w:rsid w:val="00036CD8"/>
    <w:rsid w:val="00036CF8"/>
    <w:rsid w:val="00043EEA"/>
    <w:rsid w:val="0004503C"/>
    <w:rsid w:val="00051EEF"/>
    <w:rsid w:val="0005329B"/>
    <w:rsid w:val="00053E68"/>
    <w:rsid w:val="00054119"/>
    <w:rsid w:val="00054542"/>
    <w:rsid w:val="00060AC3"/>
    <w:rsid w:val="00065F2E"/>
    <w:rsid w:val="00070F29"/>
    <w:rsid w:val="000713F3"/>
    <w:rsid w:val="00073294"/>
    <w:rsid w:val="00073346"/>
    <w:rsid w:val="000753D4"/>
    <w:rsid w:val="0007793D"/>
    <w:rsid w:val="00081CCB"/>
    <w:rsid w:val="000843B0"/>
    <w:rsid w:val="00084CE6"/>
    <w:rsid w:val="00085845"/>
    <w:rsid w:val="000870A2"/>
    <w:rsid w:val="0009174F"/>
    <w:rsid w:val="00093B94"/>
    <w:rsid w:val="00093B9D"/>
    <w:rsid w:val="000966CD"/>
    <w:rsid w:val="000A3257"/>
    <w:rsid w:val="000A42FA"/>
    <w:rsid w:val="000A5099"/>
    <w:rsid w:val="000A660B"/>
    <w:rsid w:val="000A7220"/>
    <w:rsid w:val="000A79F3"/>
    <w:rsid w:val="000A7A2C"/>
    <w:rsid w:val="000B0AF7"/>
    <w:rsid w:val="000B0E55"/>
    <w:rsid w:val="000B18BA"/>
    <w:rsid w:val="000B6313"/>
    <w:rsid w:val="000B78F5"/>
    <w:rsid w:val="000B7D6C"/>
    <w:rsid w:val="000C204B"/>
    <w:rsid w:val="000C24B4"/>
    <w:rsid w:val="000C24CE"/>
    <w:rsid w:val="000C64F3"/>
    <w:rsid w:val="000C6BB8"/>
    <w:rsid w:val="000D305E"/>
    <w:rsid w:val="000D358C"/>
    <w:rsid w:val="000D54C1"/>
    <w:rsid w:val="000D5C45"/>
    <w:rsid w:val="000E00CA"/>
    <w:rsid w:val="000E0423"/>
    <w:rsid w:val="000E1F35"/>
    <w:rsid w:val="000E5715"/>
    <w:rsid w:val="000F1F2B"/>
    <w:rsid w:val="000F5BA6"/>
    <w:rsid w:val="000F6677"/>
    <w:rsid w:val="00103CBB"/>
    <w:rsid w:val="00111783"/>
    <w:rsid w:val="001160B8"/>
    <w:rsid w:val="001257EB"/>
    <w:rsid w:val="00136D28"/>
    <w:rsid w:val="00136DA3"/>
    <w:rsid w:val="00140B3C"/>
    <w:rsid w:val="00143DB4"/>
    <w:rsid w:val="001521E0"/>
    <w:rsid w:val="001524F6"/>
    <w:rsid w:val="00155CE3"/>
    <w:rsid w:val="00156119"/>
    <w:rsid w:val="00157519"/>
    <w:rsid w:val="00157F16"/>
    <w:rsid w:val="001608F6"/>
    <w:rsid w:val="001630E7"/>
    <w:rsid w:val="00165CD8"/>
    <w:rsid w:val="00174E6F"/>
    <w:rsid w:val="0017609D"/>
    <w:rsid w:val="001808B4"/>
    <w:rsid w:val="00182566"/>
    <w:rsid w:val="00187CCC"/>
    <w:rsid w:val="001958C3"/>
    <w:rsid w:val="001973FC"/>
    <w:rsid w:val="001A0596"/>
    <w:rsid w:val="001A15F3"/>
    <w:rsid w:val="001A1E08"/>
    <w:rsid w:val="001A2324"/>
    <w:rsid w:val="001A456F"/>
    <w:rsid w:val="001B4765"/>
    <w:rsid w:val="001B4C80"/>
    <w:rsid w:val="001B7C50"/>
    <w:rsid w:val="001C0FBE"/>
    <w:rsid w:val="001C1FD2"/>
    <w:rsid w:val="001D07C5"/>
    <w:rsid w:val="001D3349"/>
    <w:rsid w:val="001D690C"/>
    <w:rsid w:val="001D7A4E"/>
    <w:rsid w:val="001E4143"/>
    <w:rsid w:val="001E51DC"/>
    <w:rsid w:val="001E5DEB"/>
    <w:rsid w:val="001E6A7D"/>
    <w:rsid w:val="001E70F4"/>
    <w:rsid w:val="001F158D"/>
    <w:rsid w:val="001F59B4"/>
    <w:rsid w:val="001F64E3"/>
    <w:rsid w:val="0020307E"/>
    <w:rsid w:val="002049B5"/>
    <w:rsid w:val="002061B8"/>
    <w:rsid w:val="00206E19"/>
    <w:rsid w:val="00206F79"/>
    <w:rsid w:val="002119FA"/>
    <w:rsid w:val="0021252F"/>
    <w:rsid w:val="00213936"/>
    <w:rsid w:val="00216D8F"/>
    <w:rsid w:val="002215D6"/>
    <w:rsid w:val="00221E27"/>
    <w:rsid w:val="0022232D"/>
    <w:rsid w:val="00227062"/>
    <w:rsid w:val="00232735"/>
    <w:rsid w:val="002341EB"/>
    <w:rsid w:val="0023670E"/>
    <w:rsid w:val="00237C6F"/>
    <w:rsid w:val="00243CFB"/>
    <w:rsid w:val="002443AC"/>
    <w:rsid w:val="00246BF0"/>
    <w:rsid w:val="002476EE"/>
    <w:rsid w:val="002547B2"/>
    <w:rsid w:val="00256C0A"/>
    <w:rsid w:val="00257AA2"/>
    <w:rsid w:val="00257DAE"/>
    <w:rsid w:val="00263343"/>
    <w:rsid w:val="00266971"/>
    <w:rsid w:val="002713E6"/>
    <w:rsid w:val="002715D6"/>
    <w:rsid w:val="002726C9"/>
    <w:rsid w:val="00272CDC"/>
    <w:rsid w:val="002760FA"/>
    <w:rsid w:val="002829BC"/>
    <w:rsid w:val="00283295"/>
    <w:rsid w:val="0028500F"/>
    <w:rsid w:val="0028607C"/>
    <w:rsid w:val="00291E29"/>
    <w:rsid w:val="00293D5F"/>
    <w:rsid w:val="002948FC"/>
    <w:rsid w:val="00297BAF"/>
    <w:rsid w:val="002A3912"/>
    <w:rsid w:val="002A4CC5"/>
    <w:rsid w:val="002B0584"/>
    <w:rsid w:val="002B255B"/>
    <w:rsid w:val="002B26FC"/>
    <w:rsid w:val="002B27FC"/>
    <w:rsid w:val="002B6587"/>
    <w:rsid w:val="002B65E5"/>
    <w:rsid w:val="002B7189"/>
    <w:rsid w:val="002C041F"/>
    <w:rsid w:val="002C0754"/>
    <w:rsid w:val="002C2E69"/>
    <w:rsid w:val="002C6FD7"/>
    <w:rsid w:val="002D1513"/>
    <w:rsid w:val="002D6DDC"/>
    <w:rsid w:val="002E0A9C"/>
    <w:rsid w:val="002E3343"/>
    <w:rsid w:val="002E5D83"/>
    <w:rsid w:val="002E6BAB"/>
    <w:rsid w:val="002E6C56"/>
    <w:rsid w:val="002E7974"/>
    <w:rsid w:val="002F063C"/>
    <w:rsid w:val="002F0780"/>
    <w:rsid w:val="002F0E05"/>
    <w:rsid w:val="002F1B3E"/>
    <w:rsid w:val="002F2573"/>
    <w:rsid w:val="002F2D4D"/>
    <w:rsid w:val="002F3F4F"/>
    <w:rsid w:val="002F7705"/>
    <w:rsid w:val="00301905"/>
    <w:rsid w:val="00302C1D"/>
    <w:rsid w:val="0030302B"/>
    <w:rsid w:val="0030401F"/>
    <w:rsid w:val="003102F4"/>
    <w:rsid w:val="00310A26"/>
    <w:rsid w:val="00311818"/>
    <w:rsid w:val="003137FE"/>
    <w:rsid w:val="0031730E"/>
    <w:rsid w:val="00320CF9"/>
    <w:rsid w:val="00325F2A"/>
    <w:rsid w:val="003334AC"/>
    <w:rsid w:val="00334837"/>
    <w:rsid w:val="00342653"/>
    <w:rsid w:val="00344180"/>
    <w:rsid w:val="00350B07"/>
    <w:rsid w:val="00357530"/>
    <w:rsid w:val="0036437F"/>
    <w:rsid w:val="00364596"/>
    <w:rsid w:val="00365974"/>
    <w:rsid w:val="00367BAF"/>
    <w:rsid w:val="00372427"/>
    <w:rsid w:val="00372479"/>
    <w:rsid w:val="00375C56"/>
    <w:rsid w:val="00380463"/>
    <w:rsid w:val="00380AC8"/>
    <w:rsid w:val="00380BE1"/>
    <w:rsid w:val="0038190A"/>
    <w:rsid w:val="00383CC6"/>
    <w:rsid w:val="00383D90"/>
    <w:rsid w:val="00390C8B"/>
    <w:rsid w:val="00395758"/>
    <w:rsid w:val="003A1201"/>
    <w:rsid w:val="003B3BCE"/>
    <w:rsid w:val="003B74C7"/>
    <w:rsid w:val="003C0215"/>
    <w:rsid w:val="003C221D"/>
    <w:rsid w:val="003C4A20"/>
    <w:rsid w:val="003C6F3C"/>
    <w:rsid w:val="003D1D39"/>
    <w:rsid w:val="003D33A6"/>
    <w:rsid w:val="003D409F"/>
    <w:rsid w:val="003D4379"/>
    <w:rsid w:val="003D5329"/>
    <w:rsid w:val="003D64C0"/>
    <w:rsid w:val="003D784D"/>
    <w:rsid w:val="003E0BC4"/>
    <w:rsid w:val="003E2AB9"/>
    <w:rsid w:val="003E4A16"/>
    <w:rsid w:val="003F3EA6"/>
    <w:rsid w:val="003F42E3"/>
    <w:rsid w:val="004018AE"/>
    <w:rsid w:val="0041107E"/>
    <w:rsid w:val="00415320"/>
    <w:rsid w:val="00416A3C"/>
    <w:rsid w:val="004176D9"/>
    <w:rsid w:val="00420976"/>
    <w:rsid w:val="00421404"/>
    <w:rsid w:val="00421A5C"/>
    <w:rsid w:val="004222A8"/>
    <w:rsid w:val="004226A2"/>
    <w:rsid w:val="004343C3"/>
    <w:rsid w:val="00435302"/>
    <w:rsid w:val="00440D52"/>
    <w:rsid w:val="00446972"/>
    <w:rsid w:val="00450658"/>
    <w:rsid w:val="00450663"/>
    <w:rsid w:val="00452C64"/>
    <w:rsid w:val="004558CD"/>
    <w:rsid w:val="004648BA"/>
    <w:rsid w:val="00466C7E"/>
    <w:rsid w:val="0047146A"/>
    <w:rsid w:val="0047257F"/>
    <w:rsid w:val="0047289C"/>
    <w:rsid w:val="00474DAE"/>
    <w:rsid w:val="00475650"/>
    <w:rsid w:val="004766D6"/>
    <w:rsid w:val="00476A7A"/>
    <w:rsid w:val="00477133"/>
    <w:rsid w:val="0047765F"/>
    <w:rsid w:val="00480A12"/>
    <w:rsid w:val="00484CF0"/>
    <w:rsid w:val="00485617"/>
    <w:rsid w:val="00485EB0"/>
    <w:rsid w:val="00486FD3"/>
    <w:rsid w:val="00487246"/>
    <w:rsid w:val="00490D35"/>
    <w:rsid w:val="00494590"/>
    <w:rsid w:val="004945ED"/>
    <w:rsid w:val="00495BAB"/>
    <w:rsid w:val="00496DC9"/>
    <w:rsid w:val="00497B7A"/>
    <w:rsid w:val="004A030A"/>
    <w:rsid w:val="004A5F77"/>
    <w:rsid w:val="004B1DCE"/>
    <w:rsid w:val="004B558D"/>
    <w:rsid w:val="004C0A4A"/>
    <w:rsid w:val="004C6DBE"/>
    <w:rsid w:val="004D4CE2"/>
    <w:rsid w:val="004D54BB"/>
    <w:rsid w:val="004D56D9"/>
    <w:rsid w:val="004E242F"/>
    <w:rsid w:val="004E321A"/>
    <w:rsid w:val="004E5D27"/>
    <w:rsid w:val="004F1686"/>
    <w:rsid w:val="004F255D"/>
    <w:rsid w:val="004F3386"/>
    <w:rsid w:val="00501093"/>
    <w:rsid w:val="00502526"/>
    <w:rsid w:val="00503B33"/>
    <w:rsid w:val="0050588D"/>
    <w:rsid w:val="00505EEB"/>
    <w:rsid w:val="00506485"/>
    <w:rsid w:val="00506C4E"/>
    <w:rsid w:val="005127C2"/>
    <w:rsid w:val="00512E07"/>
    <w:rsid w:val="005143BF"/>
    <w:rsid w:val="005144C2"/>
    <w:rsid w:val="005173DB"/>
    <w:rsid w:val="0052039F"/>
    <w:rsid w:val="005213A4"/>
    <w:rsid w:val="00523A08"/>
    <w:rsid w:val="00526FD0"/>
    <w:rsid w:val="005310E4"/>
    <w:rsid w:val="005335D7"/>
    <w:rsid w:val="005358B0"/>
    <w:rsid w:val="005416EF"/>
    <w:rsid w:val="00541E96"/>
    <w:rsid w:val="005424B4"/>
    <w:rsid w:val="00545091"/>
    <w:rsid w:val="00547D3B"/>
    <w:rsid w:val="00551866"/>
    <w:rsid w:val="00553C89"/>
    <w:rsid w:val="00557E2A"/>
    <w:rsid w:val="00563687"/>
    <w:rsid w:val="005642BA"/>
    <w:rsid w:val="0056430D"/>
    <w:rsid w:val="0057219D"/>
    <w:rsid w:val="00574C04"/>
    <w:rsid w:val="00574E82"/>
    <w:rsid w:val="0057563F"/>
    <w:rsid w:val="0057660C"/>
    <w:rsid w:val="00584F33"/>
    <w:rsid w:val="005A336A"/>
    <w:rsid w:val="005A64EE"/>
    <w:rsid w:val="005A7CC5"/>
    <w:rsid w:val="005A7D97"/>
    <w:rsid w:val="005B3B37"/>
    <w:rsid w:val="005B67B4"/>
    <w:rsid w:val="005B726B"/>
    <w:rsid w:val="005B7AEA"/>
    <w:rsid w:val="005C0B12"/>
    <w:rsid w:val="005C1BE0"/>
    <w:rsid w:val="005C5E3E"/>
    <w:rsid w:val="005C6A30"/>
    <w:rsid w:val="005D17D4"/>
    <w:rsid w:val="005D3DC2"/>
    <w:rsid w:val="005E4F42"/>
    <w:rsid w:val="005F1144"/>
    <w:rsid w:val="005F481D"/>
    <w:rsid w:val="005F5B53"/>
    <w:rsid w:val="005F6CA4"/>
    <w:rsid w:val="00600557"/>
    <w:rsid w:val="00601C7E"/>
    <w:rsid w:val="00604634"/>
    <w:rsid w:val="006111FB"/>
    <w:rsid w:val="006113FF"/>
    <w:rsid w:val="00612A5A"/>
    <w:rsid w:val="00624BFB"/>
    <w:rsid w:val="006312E5"/>
    <w:rsid w:val="00633A2D"/>
    <w:rsid w:val="006371A6"/>
    <w:rsid w:val="00641267"/>
    <w:rsid w:val="00643D7D"/>
    <w:rsid w:val="00646659"/>
    <w:rsid w:val="00652501"/>
    <w:rsid w:val="006527DE"/>
    <w:rsid w:val="00654490"/>
    <w:rsid w:val="00656345"/>
    <w:rsid w:val="0065706F"/>
    <w:rsid w:val="00662378"/>
    <w:rsid w:val="00663389"/>
    <w:rsid w:val="00663715"/>
    <w:rsid w:val="006735F9"/>
    <w:rsid w:val="006755B4"/>
    <w:rsid w:val="006771F9"/>
    <w:rsid w:val="006820F5"/>
    <w:rsid w:val="00683705"/>
    <w:rsid w:val="00686CAA"/>
    <w:rsid w:val="00690273"/>
    <w:rsid w:val="006962C9"/>
    <w:rsid w:val="006A4A02"/>
    <w:rsid w:val="006B1D79"/>
    <w:rsid w:val="006B611F"/>
    <w:rsid w:val="006C0E6A"/>
    <w:rsid w:val="006C52E7"/>
    <w:rsid w:val="006D30E5"/>
    <w:rsid w:val="006E4847"/>
    <w:rsid w:val="006F0929"/>
    <w:rsid w:val="006F461A"/>
    <w:rsid w:val="006F4AF4"/>
    <w:rsid w:val="006F546C"/>
    <w:rsid w:val="00700588"/>
    <w:rsid w:val="00701F91"/>
    <w:rsid w:val="007023ED"/>
    <w:rsid w:val="0070767D"/>
    <w:rsid w:val="00711F34"/>
    <w:rsid w:val="00717E6F"/>
    <w:rsid w:val="00722784"/>
    <w:rsid w:val="007311E0"/>
    <w:rsid w:val="007324BD"/>
    <w:rsid w:val="00735618"/>
    <w:rsid w:val="00735EE3"/>
    <w:rsid w:val="007378AF"/>
    <w:rsid w:val="00737B4D"/>
    <w:rsid w:val="007426AA"/>
    <w:rsid w:val="00744B29"/>
    <w:rsid w:val="00751F19"/>
    <w:rsid w:val="0076493A"/>
    <w:rsid w:val="00770061"/>
    <w:rsid w:val="00770C5A"/>
    <w:rsid w:val="00770D4B"/>
    <w:rsid w:val="00772982"/>
    <w:rsid w:val="007736FB"/>
    <w:rsid w:val="007800B6"/>
    <w:rsid w:val="007807C4"/>
    <w:rsid w:val="0078793A"/>
    <w:rsid w:val="00787DF1"/>
    <w:rsid w:val="00791D2B"/>
    <w:rsid w:val="007922A8"/>
    <w:rsid w:val="007924CC"/>
    <w:rsid w:val="0079349A"/>
    <w:rsid w:val="00794CBF"/>
    <w:rsid w:val="007A27AF"/>
    <w:rsid w:val="007A3CE3"/>
    <w:rsid w:val="007A4898"/>
    <w:rsid w:val="007A7DE4"/>
    <w:rsid w:val="007B0542"/>
    <w:rsid w:val="007B0FCD"/>
    <w:rsid w:val="007B0FED"/>
    <w:rsid w:val="007B1352"/>
    <w:rsid w:val="007B1D63"/>
    <w:rsid w:val="007B6B23"/>
    <w:rsid w:val="007C10DD"/>
    <w:rsid w:val="007C1D16"/>
    <w:rsid w:val="007D00FC"/>
    <w:rsid w:val="007E0FBF"/>
    <w:rsid w:val="007E15AC"/>
    <w:rsid w:val="007E256F"/>
    <w:rsid w:val="007F0B39"/>
    <w:rsid w:val="007F38B0"/>
    <w:rsid w:val="007F3A00"/>
    <w:rsid w:val="007F4B9C"/>
    <w:rsid w:val="007F4F91"/>
    <w:rsid w:val="007F5D6B"/>
    <w:rsid w:val="007F65F9"/>
    <w:rsid w:val="007F76BE"/>
    <w:rsid w:val="0080411B"/>
    <w:rsid w:val="00805D66"/>
    <w:rsid w:val="00806DA4"/>
    <w:rsid w:val="00807AC0"/>
    <w:rsid w:val="00810AD5"/>
    <w:rsid w:val="00810F47"/>
    <w:rsid w:val="00813EF2"/>
    <w:rsid w:val="008141C6"/>
    <w:rsid w:val="00814917"/>
    <w:rsid w:val="0081575A"/>
    <w:rsid w:val="00815851"/>
    <w:rsid w:val="00816FCA"/>
    <w:rsid w:val="00821EA2"/>
    <w:rsid w:val="00827105"/>
    <w:rsid w:val="008274A8"/>
    <w:rsid w:val="008304C2"/>
    <w:rsid w:val="0083465F"/>
    <w:rsid w:val="00840C81"/>
    <w:rsid w:val="0084277E"/>
    <w:rsid w:val="00844AF7"/>
    <w:rsid w:val="00846EE9"/>
    <w:rsid w:val="008524AF"/>
    <w:rsid w:val="008526E0"/>
    <w:rsid w:val="00852ECA"/>
    <w:rsid w:val="00856623"/>
    <w:rsid w:val="00857C47"/>
    <w:rsid w:val="0087168B"/>
    <w:rsid w:val="00871A31"/>
    <w:rsid w:val="00872141"/>
    <w:rsid w:val="0087294A"/>
    <w:rsid w:val="0087546E"/>
    <w:rsid w:val="00875F36"/>
    <w:rsid w:val="00877C69"/>
    <w:rsid w:val="00884946"/>
    <w:rsid w:val="00884E60"/>
    <w:rsid w:val="0088517A"/>
    <w:rsid w:val="0089134B"/>
    <w:rsid w:val="00891FFE"/>
    <w:rsid w:val="00892E33"/>
    <w:rsid w:val="00893356"/>
    <w:rsid w:val="0089388C"/>
    <w:rsid w:val="0089424A"/>
    <w:rsid w:val="008979FA"/>
    <w:rsid w:val="008A0119"/>
    <w:rsid w:val="008A2AFD"/>
    <w:rsid w:val="008A6DF6"/>
    <w:rsid w:val="008B1AA2"/>
    <w:rsid w:val="008B5B8E"/>
    <w:rsid w:val="008C1D04"/>
    <w:rsid w:val="008C36D2"/>
    <w:rsid w:val="008C392F"/>
    <w:rsid w:val="008C5476"/>
    <w:rsid w:val="008C563E"/>
    <w:rsid w:val="008D0B0E"/>
    <w:rsid w:val="008D199E"/>
    <w:rsid w:val="008D686F"/>
    <w:rsid w:val="008D7172"/>
    <w:rsid w:val="008D76F8"/>
    <w:rsid w:val="008E0CF4"/>
    <w:rsid w:val="008E0D86"/>
    <w:rsid w:val="008E3E2B"/>
    <w:rsid w:val="008E5920"/>
    <w:rsid w:val="008E6A2F"/>
    <w:rsid w:val="008F07F2"/>
    <w:rsid w:val="008F167E"/>
    <w:rsid w:val="008F1E56"/>
    <w:rsid w:val="008F4801"/>
    <w:rsid w:val="008F7540"/>
    <w:rsid w:val="00900638"/>
    <w:rsid w:val="0090161B"/>
    <w:rsid w:val="00903A15"/>
    <w:rsid w:val="00904203"/>
    <w:rsid w:val="00905E13"/>
    <w:rsid w:val="00905ED6"/>
    <w:rsid w:val="00915B60"/>
    <w:rsid w:val="0092021F"/>
    <w:rsid w:val="00920862"/>
    <w:rsid w:val="00922B85"/>
    <w:rsid w:val="00925559"/>
    <w:rsid w:val="00925B43"/>
    <w:rsid w:val="009275D1"/>
    <w:rsid w:val="00934CA8"/>
    <w:rsid w:val="00937C51"/>
    <w:rsid w:val="00941CF4"/>
    <w:rsid w:val="00943F51"/>
    <w:rsid w:val="00945B82"/>
    <w:rsid w:val="00947091"/>
    <w:rsid w:val="009503CF"/>
    <w:rsid w:val="00960217"/>
    <w:rsid w:val="00965A9E"/>
    <w:rsid w:val="009673B5"/>
    <w:rsid w:val="00967DCA"/>
    <w:rsid w:val="00971331"/>
    <w:rsid w:val="00971DEF"/>
    <w:rsid w:val="00980707"/>
    <w:rsid w:val="00992D54"/>
    <w:rsid w:val="009972AC"/>
    <w:rsid w:val="009A1F55"/>
    <w:rsid w:val="009A300B"/>
    <w:rsid w:val="009A688F"/>
    <w:rsid w:val="009A7141"/>
    <w:rsid w:val="009B3EF9"/>
    <w:rsid w:val="009C5D69"/>
    <w:rsid w:val="009D352B"/>
    <w:rsid w:val="009D7543"/>
    <w:rsid w:val="009E47BF"/>
    <w:rsid w:val="009E4862"/>
    <w:rsid w:val="009E5CC0"/>
    <w:rsid w:val="009E6F2D"/>
    <w:rsid w:val="009E72B4"/>
    <w:rsid w:val="009E7F6B"/>
    <w:rsid w:val="009F263D"/>
    <w:rsid w:val="009F38BF"/>
    <w:rsid w:val="009F4124"/>
    <w:rsid w:val="009F6C32"/>
    <w:rsid w:val="00A0000B"/>
    <w:rsid w:val="00A01C8D"/>
    <w:rsid w:val="00A02832"/>
    <w:rsid w:val="00A04473"/>
    <w:rsid w:val="00A110D5"/>
    <w:rsid w:val="00A13701"/>
    <w:rsid w:val="00A165D1"/>
    <w:rsid w:val="00A21941"/>
    <w:rsid w:val="00A23C1D"/>
    <w:rsid w:val="00A26C39"/>
    <w:rsid w:val="00A2732F"/>
    <w:rsid w:val="00A27B10"/>
    <w:rsid w:val="00A324D7"/>
    <w:rsid w:val="00A333AB"/>
    <w:rsid w:val="00A36CDB"/>
    <w:rsid w:val="00A36D3B"/>
    <w:rsid w:val="00A40B22"/>
    <w:rsid w:val="00A44954"/>
    <w:rsid w:val="00A5161F"/>
    <w:rsid w:val="00A51C4A"/>
    <w:rsid w:val="00A555C0"/>
    <w:rsid w:val="00A633B6"/>
    <w:rsid w:val="00A651D5"/>
    <w:rsid w:val="00A7067E"/>
    <w:rsid w:val="00A73AC7"/>
    <w:rsid w:val="00A7709C"/>
    <w:rsid w:val="00A77D64"/>
    <w:rsid w:val="00A80508"/>
    <w:rsid w:val="00A80923"/>
    <w:rsid w:val="00A8224B"/>
    <w:rsid w:val="00A8292C"/>
    <w:rsid w:val="00A82E73"/>
    <w:rsid w:val="00A832A3"/>
    <w:rsid w:val="00A84DBF"/>
    <w:rsid w:val="00A86348"/>
    <w:rsid w:val="00A86BD2"/>
    <w:rsid w:val="00A87540"/>
    <w:rsid w:val="00A9071D"/>
    <w:rsid w:val="00A93C0F"/>
    <w:rsid w:val="00A93CD8"/>
    <w:rsid w:val="00A944EA"/>
    <w:rsid w:val="00A9720D"/>
    <w:rsid w:val="00A975A7"/>
    <w:rsid w:val="00AA05D0"/>
    <w:rsid w:val="00AB3FA3"/>
    <w:rsid w:val="00AB43AF"/>
    <w:rsid w:val="00AB442C"/>
    <w:rsid w:val="00AB535D"/>
    <w:rsid w:val="00AB6D13"/>
    <w:rsid w:val="00AC3E19"/>
    <w:rsid w:val="00AC4C2D"/>
    <w:rsid w:val="00AC7FF0"/>
    <w:rsid w:val="00AD01A5"/>
    <w:rsid w:val="00AD26C3"/>
    <w:rsid w:val="00AD2D6C"/>
    <w:rsid w:val="00AD71D2"/>
    <w:rsid w:val="00AE21BB"/>
    <w:rsid w:val="00AF5B56"/>
    <w:rsid w:val="00AF7B2F"/>
    <w:rsid w:val="00B066A6"/>
    <w:rsid w:val="00B07066"/>
    <w:rsid w:val="00B1072C"/>
    <w:rsid w:val="00B16B76"/>
    <w:rsid w:val="00B17F3A"/>
    <w:rsid w:val="00B219A3"/>
    <w:rsid w:val="00B2271C"/>
    <w:rsid w:val="00B22D10"/>
    <w:rsid w:val="00B33565"/>
    <w:rsid w:val="00B353F7"/>
    <w:rsid w:val="00B43AE5"/>
    <w:rsid w:val="00B43CD1"/>
    <w:rsid w:val="00B4726D"/>
    <w:rsid w:val="00B53289"/>
    <w:rsid w:val="00B558EB"/>
    <w:rsid w:val="00B63108"/>
    <w:rsid w:val="00B63DB4"/>
    <w:rsid w:val="00B737DF"/>
    <w:rsid w:val="00B7437C"/>
    <w:rsid w:val="00B74D23"/>
    <w:rsid w:val="00B76C2B"/>
    <w:rsid w:val="00B80174"/>
    <w:rsid w:val="00B829B7"/>
    <w:rsid w:val="00B83884"/>
    <w:rsid w:val="00B9346C"/>
    <w:rsid w:val="00B9359E"/>
    <w:rsid w:val="00B956D8"/>
    <w:rsid w:val="00BA3A23"/>
    <w:rsid w:val="00BA3E00"/>
    <w:rsid w:val="00BA61C8"/>
    <w:rsid w:val="00BB17E1"/>
    <w:rsid w:val="00BB27C2"/>
    <w:rsid w:val="00BB325E"/>
    <w:rsid w:val="00BB3433"/>
    <w:rsid w:val="00BB4945"/>
    <w:rsid w:val="00BB6F65"/>
    <w:rsid w:val="00BC4890"/>
    <w:rsid w:val="00BC5848"/>
    <w:rsid w:val="00BC6526"/>
    <w:rsid w:val="00BC6E5C"/>
    <w:rsid w:val="00BD1DE6"/>
    <w:rsid w:val="00BD3B82"/>
    <w:rsid w:val="00BE0915"/>
    <w:rsid w:val="00BE14F3"/>
    <w:rsid w:val="00BE157E"/>
    <w:rsid w:val="00BE5961"/>
    <w:rsid w:val="00BE737F"/>
    <w:rsid w:val="00BF0A7F"/>
    <w:rsid w:val="00BF3022"/>
    <w:rsid w:val="00BF4865"/>
    <w:rsid w:val="00BF5153"/>
    <w:rsid w:val="00BF771F"/>
    <w:rsid w:val="00BF7EBB"/>
    <w:rsid w:val="00C01AC4"/>
    <w:rsid w:val="00C02007"/>
    <w:rsid w:val="00C05A80"/>
    <w:rsid w:val="00C10263"/>
    <w:rsid w:val="00C119F4"/>
    <w:rsid w:val="00C14039"/>
    <w:rsid w:val="00C150DA"/>
    <w:rsid w:val="00C15736"/>
    <w:rsid w:val="00C17EBA"/>
    <w:rsid w:val="00C213EB"/>
    <w:rsid w:val="00C27B1F"/>
    <w:rsid w:val="00C301BB"/>
    <w:rsid w:val="00C30D7C"/>
    <w:rsid w:val="00C32234"/>
    <w:rsid w:val="00C344AE"/>
    <w:rsid w:val="00C36BE9"/>
    <w:rsid w:val="00C41D14"/>
    <w:rsid w:val="00C41E32"/>
    <w:rsid w:val="00C44475"/>
    <w:rsid w:val="00C45112"/>
    <w:rsid w:val="00C50DBD"/>
    <w:rsid w:val="00C530A9"/>
    <w:rsid w:val="00C53EB0"/>
    <w:rsid w:val="00C552C9"/>
    <w:rsid w:val="00C60B6F"/>
    <w:rsid w:val="00C63126"/>
    <w:rsid w:val="00C65B85"/>
    <w:rsid w:val="00C75DBD"/>
    <w:rsid w:val="00C83BC7"/>
    <w:rsid w:val="00C91C3F"/>
    <w:rsid w:val="00C92D9F"/>
    <w:rsid w:val="00C940E8"/>
    <w:rsid w:val="00C968F0"/>
    <w:rsid w:val="00C96CAB"/>
    <w:rsid w:val="00CA247C"/>
    <w:rsid w:val="00CA6103"/>
    <w:rsid w:val="00CA7AC1"/>
    <w:rsid w:val="00CA7ED2"/>
    <w:rsid w:val="00CB0DD4"/>
    <w:rsid w:val="00CC070E"/>
    <w:rsid w:val="00CC2CEE"/>
    <w:rsid w:val="00CC5984"/>
    <w:rsid w:val="00CD1456"/>
    <w:rsid w:val="00CD2A4D"/>
    <w:rsid w:val="00CD4DE6"/>
    <w:rsid w:val="00CE2D46"/>
    <w:rsid w:val="00CE318C"/>
    <w:rsid w:val="00CE7391"/>
    <w:rsid w:val="00CF0BC3"/>
    <w:rsid w:val="00CF1CC4"/>
    <w:rsid w:val="00CF36B2"/>
    <w:rsid w:val="00CF435C"/>
    <w:rsid w:val="00CF6642"/>
    <w:rsid w:val="00CF6968"/>
    <w:rsid w:val="00D00612"/>
    <w:rsid w:val="00D00FB8"/>
    <w:rsid w:val="00D062AC"/>
    <w:rsid w:val="00D07F92"/>
    <w:rsid w:val="00D102EC"/>
    <w:rsid w:val="00D15271"/>
    <w:rsid w:val="00D15EBD"/>
    <w:rsid w:val="00D1641C"/>
    <w:rsid w:val="00D20E60"/>
    <w:rsid w:val="00D218E2"/>
    <w:rsid w:val="00D21F28"/>
    <w:rsid w:val="00D21FF6"/>
    <w:rsid w:val="00D23116"/>
    <w:rsid w:val="00D24F32"/>
    <w:rsid w:val="00D276CE"/>
    <w:rsid w:val="00D2772C"/>
    <w:rsid w:val="00D3050F"/>
    <w:rsid w:val="00D30CD7"/>
    <w:rsid w:val="00D34171"/>
    <w:rsid w:val="00D372D2"/>
    <w:rsid w:val="00D40E4A"/>
    <w:rsid w:val="00D4169E"/>
    <w:rsid w:val="00D41B93"/>
    <w:rsid w:val="00D4703F"/>
    <w:rsid w:val="00D476CA"/>
    <w:rsid w:val="00D47AD3"/>
    <w:rsid w:val="00D50B4D"/>
    <w:rsid w:val="00D53A3D"/>
    <w:rsid w:val="00D60A45"/>
    <w:rsid w:val="00D63950"/>
    <w:rsid w:val="00D64B43"/>
    <w:rsid w:val="00D668DD"/>
    <w:rsid w:val="00D66BE7"/>
    <w:rsid w:val="00D74F23"/>
    <w:rsid w:val="00D814AB"/>
    <w:rsid w:val="00D81A3B"/>
    <w:rsid w:val="00D848CB"/>
    <w:rsid w:val="00D84A90"/>
    <w:rsid w:val="00D85389"/>
    <w:rsid w:val="00D86174"/>
    <w:rsid w:val="00D903FA"/>
    <w:rsid w:val="00D90602"/>
    <w:rsid w:val="00D91C00"/>
    <w:rsid w:val="00D93A53"/>
    <w:rsid w:val="00D9703B"/>
    <w:rsid w:val="00D974E2"/>
    <w:rsid w:val="00D97F84"/>
    <w:rsid w:val="00DA363F"/>
    <w:rsid w:val="00DA763F"/>
    <w:rsid w:val="00DA7921"/>
    <w:rsid w:val="00DB040C"/>
    <w:rsid w:val="00DB2671"/>
    <w:rsid w:val="00DB3527"/>
    <w:rsid w:val="00DC0778"/>
    <w:rsid w:val="00DC387D"/>
    <w:rsid w:val="00DD10C5"/>
    <w:rsid w:val="00DD120D"/>
    <w:rsid w:val="00DD2EB7"/>
    <w:rsid w:val="00DD4575"/>
    <w:rsid w:val="00DD73E8"/>
    <w:rsid w:val="00DE0574"/>
    <w:rsid w:val="00DE5754"/>
    <w:rsid w:val="00DE68C1"/>
    <w:rsid w:val="00DE7080"/>
    <w:rsid w:val="00DF3917"/>
    <w:rsid w:val="00DF45D0"/>
    <w:rsid w:val="00DF6872"/>
    <w:rsid w:val="00DF7127"/>
    <w:rsid w:val="00E12D17"/>
    <w:rsid w:val="00E13273"/>
    <w:rsid w:val="00E13784"/>
    <w:rsid w:val="00E15962"/>
    <w:rsid w:val="00E2058A"/>
    <w:rsid w:val="00E223F2"/>
    <w:rsid w:val="00E233CD"/>
    <w:rsid w:val="00E2695E"/>
    <w:rsid w:val="00E26F39"/>
    <w:rsid w:val="00E32ED4"/>
    <w:rsid w:val="00E358EB"/>
    <w:rsid w:val="00E4005E"/>
    <w:rsid w:val="00E42525"/>
    <w:rsid w:val="00E44FC8"/>
    <w:rsid w:val="00E47B41"/>
    <w:rsid w:val="00E508F1"/>
    <w:rsid w:val="00E5482D"/>
    <w:rsid w:val="00E60D61"/>
    <w:rsid w:val="00E645B5"/>
    <w:rsid w:val="00E66151"/>
    <w:rsid w:val="00E66A33"/>
    <w:rsid w:val="00E71966"/>
    <w:rsid w:val="00E7552B"/>
    <w:rsid w:val="00E77E25"/>
    <w:rsid w:val="00E830C3"/>
    <w:rsid w:val="00E85D78"/>
    <w:rsid w:val="00E864F7"/>
    <w:rsid w:val="00E87E00"/>
    <w:rsid w:val="00E912C6"/>
    <w:rsid w:val="00E91F62"/>
    <w:rsid w:val="00E925F1"/>
    <w:rsid w:val="00E9431C"/>
    <w:rsid w:val="00EA27D5"/>
    <w:rsid w:val="00EA3ED0"/>
    <w:rsid w:val="00EA4AF9"/>
    <w:rsid w:val="00EB17D3"/>
    <w:rsid w:val="00EB4491"/>
    <w:rsid w:val="00EB4672"/>
    <w:rsid w:val="00EB4ACF"/>
    <w:rsid w:val="00EB60ED"/>
    <w:rsid w:val="00EC0E5F"/>
    <w:rsid w:val="00EC4AA5"/>
    <w:rsid w:val="00ED3F9B"/>
    <w:rsid w:val="00ED4324"/>
    <w:rsid w:val="00ED6624"/>
    <w:rsid w:val="00EE16C0"/>
    <w:rsid w:val="00EE1ACC"/>
    <w:rsid w:val="00EE41B3"/>
    <w:rsid w:val="00EE64D9"/>
    <w:rsid w:val="00EE68E8"/>
    <w:rsid w:val="00EE7FB1"/>
    <w:rsid w:val="00EF3D11"/>
    <w:rsid w:val="00EF4D29"/>
    <w:rsid w:val="00EF6AAA"/>
    <w:rsid w:val="00F009B3"/>
    <w:rsid w:val="00F023F2"/>
    <w:rsid w:val="00F072A3"/>
    <w:rsid w:val="00F12260"/>
    <w:rsid w:val="00F16698"/>
    <w:rsid w:val="00F2428B"/>
    <w:rsid w:val="00F256EF"/>
    <w:rsid w:val="00F3118E"/>
    <w:rsid w:val="00F32196"/>
    <w:rsid w:val="00F32D5A"/>
    <w:rsid w:val="00F35AF7"/>
    <w:rsid w:val="00F36240"/>
    <w:rsid w:val="00F37A92"/>
    <w:rsid w:val="00F408D9"/>
    <w:rsid w:val="00F44284"/>
    <w:rsid w:val="00F46B55"/>
    <w:rsid w:val="00F4782A"/>
    <w:rsid w:val="00F50C77"/>
    <w:rsid w:val="00F521E1"/>
    <w:rsid w:val="00F53CBD"/>
    <w:rsid w:val="00F5447A"/>
    <w:rsid w:val="00F5512D"/>
    <w:rsid w:val="00F6455A"/>
    <w:rsid w:val="00F659DF"/>
    <w:rsid w:val="00F66ED3"/>
    <w:rsid w:val="00F67634"/>
    <w:rsid w:val="00F718DA"/>
    <w:rsid w:val="00F721ED"/>
    <w:rsid w:val="00F739EC"/>
    <w:rsid w:val="00F7554E"/>
    <w:rsid w:val="00F81846"/>
    <w:rsid w:val="00F8437D"/>
    <w:rsid w:val="00F90B42"/>
    <w:rsid w:val="00F90F5A"/>
    <w:rsid w:val="00F934D0"/>
    <w:rsid w:val="00F95530"/>
    <w:rsid w:val="00F958CD"/>
    <w:rsid w:val="00F96599"/>
    <w:rsid w:val="00FA4790"/>
    <w:rsid w:val="00FA6FE0"/>
    <w:rsid w:val="00FB046F"/>
    <w:rsid w:val="00FB12C9"/>
    <w:rsid w:val="00FB248C"/>
    <w:rsid w:val="00FB260E"/>
    <w:rsid w:val="00FB5787"/>
    <w:rsid w:val="00FB5AD8"/>
    <w:rsid w:val="00FB7EF3"/>
    <w:rsid w:val="00FC37CC"/>
    <w:rsid w:val="00FC5B55"/>
    <w:rsid w:val="00FD1424"/>
    <w:rsid w:val="00FD3198"/>
    <w:rsid w:val="00FD5F3F"/>
    <w:rsid w:val="00FF4372"/>
    <w:rsid w:val="00FF6D65"/>
    <w:rsid w:val="00FF7B0B"/>
    <w:rsid w:val="00FF7D58"/>
    <w:rsid w:val="0166A091"/>
    <w:rsid w:val="018FF678"/>
    <w:rsid w:val="06DFAACB"/>
    <w:rsid w:val="079B2E71"/>
    <w:rsid w:val="080B53A4"/>
    <w:rsid w:val="0C08DBD7"/>
    <w:rsid w:val="0E8BA577"/>
    <w:rsid w:val="10990A11"/>
    <w:rsid w:val="10D35E8C"/>
    <w:rsid w:val="121F1076"/>
    <w:rsid w:val="153C7AB1"/>
    <w:rsid w:val="18FEC394"/>
    <w:rsid w:val="19BF9EB1"/>
    <w:rsid w:val="1A1F8398"/>
    <w:rsid w:val="1AE7C7BC"/>
    <w:rsid w:val="1B36EFC6"/>
    <w:rsid w:val="1C1EE803"/>
    <w:rsid w:val="1CC952A0"/>
    <w:rsid w:val="1D7402EF"/>
    <w:rsid w:val="1EB425A2"/>
    <w:rsid w:val="1F519E4A"/>
    <w:rsid w:val="2245096A"/>
    <w:rsid w:val="2336A9F4"/>
    <w:rsid w:val="23ADB12C"/>
    <w:rsid w:val="2400EE56"/>
    <w:rsid w:val="244FD840"/>
    <w:rsid w:val="26E912F1"/>
    <w:rsid w:val="26F4E0C3"/>
    <w:rsid w:val="27E473BC"/>
    <w:rsid w:val="280F4B25"/>
    <w:rsid w:val="291B97F5"/>
    <w:rsid w:val="2B9E38CE"/>
    <w:rsid w:val="2C1E1B2C"/>
    <w:rsid w:val="2CB7BBBC"/>
    <w:rsid w:val="2CBF2242"/>
    <w:rsid w:val="2DE4983D"/>
    <w:rsid w:val="3147D370"/>
    <w:rsid w:val="31DABDBD"/>
    <w:rsid w:val="33AAE112"/>
    <w:rsid w:val="33C234D4"/>
    <w:rsid w:val="34A9B0D0"/>
    <w:rsid w:val="3566297A"/>
    <w:rsid w:val="371B9B2C"/>
    <w:rsid w:val="3820CD4D"/>
    <w:rsid w:val="383C85E7"/>
    <w:rsid w:val="38BA3BEA"/>
    <w:rsid w:val="4092E667"/>
    <w:rsid w:val="42729FA8"/>
    <w:rsid w:val="445C082F"/>
    <w:rsid w:val="447C9B13"/>
    <w:rsid w:val="46150DFD"/>
    <w:rsid w:val="463FD512"/>
    <w:rsid w:val="465FCCA4"/>
    <w:rsid w:val="4662375F"/>
    <w:rsid w:val="49B3C120"/>
    <w:rsid w:val="4C7E5878"/>
    <w:rsid w:val="501D1FED"/>
    <w:rsid w:val="50C87E25"/>
    <w:rsid w:val="50CCF7DD"/>
    <w:rsid w:val="551196CF"/>
    <w:rsid w:val="559B41FF"/>
    <w:rsid w:val="57838716"/>
    <w:rsid w:val="5AA45F3D"/>
    <w:rsid w:val="5B6BC2F8"/>
    <w:rsid w:val="5BA440D4"/>
    <w:rsid w:val="5C2A2595"/>
    <w:rsid w:val="5CCB30BB"/>
    <w:rsid w:val="5FAD1E21"/>
    <w:rsid w:val="605B5D8A"/>
    <w:rsid w:val="6220D8AE"/>
    <w:rsid w:val="62DCA698"/>
    <w:rsid w:val="65E95775"/>
    <w:rsid w:val="663A5668"/>
    <w:rsid w:val="66F5CC95"/>
    <w:rsid w:val="6702C1AA"/>
    <w:rsid w:val="675C7F49"/>
    <w:rsid w:val="690C2B34"/>
    <w:rsid w:val="69201B30"/>
    <w:rsid w:val="69C2B15A"/>
    <w:rsid w:val="6A966EA9"/>
    <w:rsid w:val="6B839108"/>
    <w:rsid w:val="6CD84A89"/>
    <w:rsid w:val="6D2C7251"/>
    <w:rsid w:val="6DC010EB"/>
    <w:rsid w:val="6DEF63D2"/>
    <w:rsid w:val="6E3E4A24"/>
    <w:rsid w:val="6EC320E1"/>
    <w:rsid w:val="6F711812"/>
    <w:rsid w:val="6FFA28AD"/>
    <w:rsid w:val="70F0FD61"/>
    <w:rsid w:val="72953A43"/>
    <w:rsid w:val="740BFB75"/>
    <w:rsid w:val="784D1042"/>
    <w:rsid w:val="7AA7E694"/>
    <w:rsid w:val="7C41864C"/>
    <w:rsid w:val="7FBFEC70"/>
  </w:rsids>
  <m:mathPr>
    <m:mathFont m:val="Cambria Math"/>
    <m:brkBin m:val="before"/>
    <m:brkBinSub m:val="--"/>
    <m:smallFrac m:val="0"/>
    <m:dispDef/>
    <m:lMargin m:val="0"/>
    <m:rMargin m:val="0"/>
    <m:defJc m:val="centerGroup"/>
    <m:wrapIndent m:val="1440"/>
    <m:intLim m:val="subSup"/>
    <m:naryLim m:val="undOvr"/>
  </m:mathPr>
  <w:themeFontLang w:val="de-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380BFC"/>
  <w15:docId w15:val="{A66F38F6-4B3C-456D-BEFB-87E752B0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Kommentarzeichen">
    <w:name w:val="annotation reference"/>
    <w:basedOn w:val="Absatz-Standardschriftart"/>
    <w:uiPriority w:val="99"/>
    <w:semiHidden/>
    <w:unhideWhenUsed/>
    <w:rsid w:val="002B7189"/>
    <w:rPr>
      <w:sz w:val="16"/>
      <w:szCs w:val="16"/>
    </w:rPr>
  </w:style>
  <w:style w:type="paragraph" w:styleId="Kommentartext">
    <w:name w:val="annotation text"/>
    <w:basedOn w:val="Standard"/>
    <w:link w:val="KommentartextZchn"/>
    <w:uiPriority w:val="99"/>
    <w:unhideWhenUsed/>
    <w:rsid w:val="002B7189"/>
    <w:pPr>
      <w:spacing w:line="240" w:lineRule="auto"/>
    </w:pPr>
    <w:rPr>
      <w:sz w:val="20"/>
    </w:rPr>
  </w:style>
  <w:style w:type="character" w:customStyle="1" w:styleId="KommentartextZchn">
    <w:name w:val="Kommentartext Zchn"/>
    <w:basedOn w:val="Absatz-Standardschriftart"/>
    <w:link w:val="Kommentartext"/>
    <w:uiPriority w:val="99"/>
    <w:rsid w:val="002B7189"/>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2B7189"/>
    <w:rPr>
      <w:b/>
      <w:bCs/>
    </w:rPr>
  </w:style>
  <w:style w:type="character" w:customStyle="1" w:styleId="KommentarthemaZchn">
    <w:name w:val="Kommentarthema Zchn"/>
    <w:basedOn w:val="KommentartextZchn"/>
    <w:link w:val="Kommentarthema"/>
    <w:uiPriority w:val="99"/>
    <w:semiHidden/>
    <w:rsid w:val="002B7189"/>
    <w:rPr>
      <w:rFonts w:ascii="E+H Serif" w:hAnsi="E+H Serif"/>
      <w:b/>
      <w:bCs/>
      <w:color w:val="000000" w:themeColor="text1"/>
      <w:lang w:val="de-DE"/>
    </w:rPr>
  </w:style>
  <w:style w:type="paragraph" w:customStyle="1" w:styleId="text-element">
    <w:name w:val="text-element"/>
    <w:basedOn w:val="Standard"/>
    <w:rsid w:val="000101BF"/>
    <w:pPr>
      <w:spacing w:before="100" w:beforeAutospacing="1" w:after="100" w:afterAutospacing="1" w:line="240" w:lineRule="auto"/>
    </w:pPr>
    <w:rPr>
      <w:rFonts w:ascii="Times New Roman" w:eastAsia="Times New Roman" w:hAnsi="Times New Roman"/>
      <w:color w:val="auto"/>
      <w:sz w:val="24"/>
      <w:szCs w:val="24"/>
      <w:lang w:val="de-CH" w:eastAsia="de-CH"/>
    </w:rPr>
  </w:style>
  <w:style w:type="character" w:styleId="Hyperlink">
    <w:name w:val="Hyperlink"/>
    <w:basedOn w:val="Absatz-Standardschriftart"/>
    <w:uiPriority w:val="99"/>
    <w:unhideWhenUsed/>
    <w:rsid w:val="000101BF"/>
    <w:rPr>
      <w:color w:val="0000FF"/>
      <w:u w:val="single"/>
    </w:rPr>
  </w:style>
  <w:style w:type="character" w:styleId="NichtaufgelsteErwhnung">
    <w:name w:val="Unresolved Mention"/>
    <w:basedOn w:val="Absatz-Standardschriftart"/>
    <w:uiPriority w:val="99"/>
    <w:semiHidden/>
    <w:unhideWhenUsed/>
    <w:rsid w:val="00013DF6"/>
    <w:rPr>
      <w:color w:val="605E5C"/>
      <w:shd w:val="clear" w:color="auto" w:fill="E1DFDD"/>
    </w:rPr>
  </w:style>
  <w:style w:type="paragraph" w:styleId="berarbeitung">
    <w:name w:val="Revision"/>
    <w:hidden/>
    <w:uiPriority w:val="99"/>
    <w:semiHidden/>
    <w:rsid w:val="00AB535D"/>
    <w:rPr>
      <w:rFonts w:ascii="E+H Serif" w:hAnsi="E+H Serif"/>
      <w:color w:val="000000" w:themeColor="text1"/>
      <w:sz w:val="22"/>
      <w:lang w:val="de-DE"/>
    </w:rPr>
  </w:style>
  <w:style w:type="paragraph" w:styleId="Listenabsatz">
    <w:name w:val="List Paragraph"/>
    <w:basedOn w:val="Standard"/>
    <w:uiPriority w:val="34"/>
    <w:qFormat/>
    <w:rsid w:val="00BA61C8"/>
    <w:pPr>
      <w:ind w:left="720"/>
      <w:contextualSpacing/>
    </w:pPr>
  </w:style>
  <w:style w:type="character" w:styleId="Erwhnung">
    <w:name w:val="Mention"/>
    <w:basedOn w:val="Absatz-Standardschriftart"/>
    <w:uiPriority w:val="99"/>
    <w:unhideWhenUsed/>
    <w:rsid w:val="00BD3B8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4807503">
      <w:bodyDiv w:val="1"/>
      <w:marLeft w:val="0"/>
      <w:marRight w:val="0"/>
      <w:marTop w:val="0"/>
      <w:marBottom w:val="0"/>
      <w:divBdr>
        <w:top w:val="none" w:sz="0" w:space="0" w:color="auto"/>
        <w:left w:val="none" w:sz="0" w:space="0" w:color="auto"/>
        <w:bottom w:val="none" w:sz="0" w:space="0" w:color="auto"/>
        <w:right w:val="none" w:sz="0" w:space="0" w:color="auto"/>
      </w:divBdr>
    </w:div>
    <w:div w:id="1157570422">
      <w:bodyDiv w:val="1"/>
      <w:marLeft w:val="0"/>
      <w:marRight w:val="0"/>
      <w:marTop w:val="0"/>
      <w:marBottom w:val="0"/>
      <w:divBdr>
        <w:top w:val="none" w:sz="0" w:space="0" w:color="auto"/>
        <w:left w:val="none" w:sz="0" w:space="0" w:color="auto"/>
        <w:bottom w:val="none" w:sz="0" w:space="0" w:color="auto"/>
        <w:right w:val="none" w:sz="0" w:space="0" w:color="auto"/>
      </w:divBdr>
    </w:div>
    <w:div w:id="1600673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jpeg"/><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25923b4-4848-4964-bb33-eb68cd475360">
      <Terms xmlns="http://schemas.microsoft.com/office/infopath/2007/PartnerControls"/>
    </lcf76f155ced4ddcb4097134ff3c332f>
    <TaxCatchAll xmlns="b69abb7a-b9a2-435a-b8ee-9ce20c5a9f64">
      <Value>86</Value>
    </TaxCatchAll>
    <_dlc_DocId xmlns="b69abb7a-b9a2-435a-b8ee-9ce20c5a9f64">V37UCXUZ6S6M-2046529389-120747</_dlc_DocId>
    <_dlc_DocIdUrl xmlns="b69abb7a-b9a2-435a-b8ee-9ce20c5a9f64">
      <Url>https://endresshauser.sharepoint.com/teams/ou0000820/_layouts/15/DocIdRedir.aspx?ID=V37UCXUZ6S6M-2046529389-120747</Url>
      <Description>V37UCXUZ6S6M-2046529389-120747</Description>
    </_dlc_DocIdUrl>
    <SharedWithUsers xmlns="b69abb7a-b9a2-435a-b8ee-9ce20c5a9f64">
      <UserInfo>
        <DisplayName/>
        <AccountId xsi:nil="true"/>
        <AccountType/>
      </UserInfo>
    </SharedWithUsers>
    <MediaLengthInSeconds xmlns="b25923b4-4848-4964-bb33-eb68cd475360" xsi:nil="true"/>
    <Thumbnail xmlns="b25923b4-4848-4964-bb33-eb68cd475360" xsi:nil="true"/>
    <TaxKeywordTaxHTField xmlns="b69abb7a-b9a2-435a-b8ee-9ce20c5a9f64">
      <Terms xmlns="http://schemas.microsoft.com/office/infopath/2007/PartnerControls">
        <TermInfo xmlns="http://schemas.microsoft.com/office/infopath/2007/PartnerControls">
          <TermName xmlns="http://schemas.microsoft.com/office/infopath/2007/PartnerControls">Pressemitteilung</TermName>
          <TermId xmlns="http://schemas.microsoft.com/office/infopath/2007/PartnerControls">bec14471-0480-4ac2-a036-392818ac906a</TermId>
        </TermInfo>
      </Terms>
    </TaxKeywordTaxHTField>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876C8A031B47844BBF9E220BABD84504" ma:contentTypeVersion="19" ma:contentTypeDescription="Create a new document." ma:contentTypeScope="" ma:versionID="f21181f7b609985cf05fcb4cd2723c87">
  <xsd:schema xmlns:xsd="http://www.w3.org/2001/XMLSchema" xmlns:xs="http://www.w3.org/2001/XMLSchema" xmlns:p="http://schemas.microsoft.com/office/2006/metadata/properties" xmlns:ns2="b69abb7a-b9a2-435a-b8ee-9ce20c5a9f64" xmlns:ns3="b25923b4-4848-4964-bb33-eb68cd475360" targetNamespace="http://schemas.microsoft.com/office/2006/metadata/properties" ma:root="true" ma:fieldsID="5cd3da282210e82f20390b7ff2eb08f2" ns2:_="" ns3:_="">
    <xsd:import namespace="b69abb7a-b9a2-435a-b8ee-9ce20c5a9f64"/>
    <xsd:import namespace="b25923b4-4848-4964-bb33-eb68cd475360"/>
    <xsd:element name="properties">
      <xsd:complexType>
        <xsd:sequence>
          <xsd:element name="documentManagement">
            <xsd:complexType>
              <xsd:all>
                <xsd:element ref="ns2:_dlc_DocId" minOccurs="0"/>
                <xsd:element ref="ns2:_dlc_DocIdUrl" minOccurs="0"/>
                <xsd:element ref="ns2:_dlc_DocIdPersistId" minOccurs="0"/>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lcf76f155ced4ddcb4097134ff3c332f" minOccurs="0"/>
                <xsd:element ref="ns3:MediaServiceDateTaken"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Thumbnai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9abb7a-b9a2-435a-b8ee-9ce20c5a9f6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2" nillable="true" ma:taxonomy="true" ma:internalName="TaxKeywordTaxHTField" ma:taxonomyFieldName="TaxKeyword" ma:displayName="Tags" ma:fieldId="{23f27201-bee3-471e-b2e7-b64fd8b7ca38}" ma:taxonomyMulti="true" ma:sspId="c6465ffd-3483-425a-9bf3-5cb225f4cc5f"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a8e2666e-e610-4cc3-82d7-cc03aa3bf011}" ma:internalName="TaxCatchAll" ma:showField="CatchAllData" ma:web="b69abb7a-b9a2-435a-b8ee-9ce20c5a9f64">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5923b4-4848-4964-bb33-eb68cd475360"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6465ffd-3483-425a-9bf3-5cb225f4cc5f"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Location" ma:index="25" nillable="true" ma:displayName="Location" ma:indexed="true" ma:internalName="MediaServiceLocation" ma:readOnly="true">
      <xsd:simpleType>
        <xsd:restriction base="dms:Text"/>
      </xsd:simpleType>
    </xsd:element>
    <xsd:element name="Thumbnail" ma:index="26" nillable="true" ma:displayName="Thumbnail" ma:format="Thumbnail" ma:internalName="Thumbnail">
      <xsd:simpleType>
        <xsd:restriction base="dms:Unknown"/>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BAD95A-5822-4560-88CB-0E4A3F0E7DEA}">
  <ds:schemaRefs>
    <ds:schemaRef ds:uri="http://schemas.openxmlformats.org/officeDocument/2006/bibliography"/>
  </ds:schemaRefs>
</ds:datastoreItem>
</file>

<file path=customXml/itemProps2.xml><?xml version="1.0" encoding="utf-8"?>
<ds:datastoreItem xmlns:ds="http://schemas.openxmlformats.org/officeDocument/2006/customXml" ds:itemID="{4524C948-9F49-41FF-B5BA-FEBACA2AD7AE}">
  <ds:schemaRefs>
    <ds:schemaRef ds:uri="http://schemas.microsoft.com/sharepoint/v3/contenttype/forms"/>
  </ds:schemaRefs>
</ds:datastoreItem>
</file>

<file path=customXml/itemProps3.xml><?xml version="1.0" encoding="utf-8"?>
<ds:datastoreItem xmlns:ds="http://schemas.openxmlformats.org/officeDocument/2006/customXml" ds:itemID="{831E9045-E181-428E-B148-83DCD949148A}">
  <ds:schemaRefs>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http://purl.org/dc/terms/"/>
    <ds:schemaRef ds:uri="b25923b4-4848-4964-bb33-eb68cd475360"/>
    <ds:schemaRef ds:uri="http://schemas.microsoft.com/office/2006/documentManagement/types"/>
    <ds:schemaRef ds:uri="b69abb7a-b9a2-435a-b8ee-9ce20c5a9f64"/>
    <ds:schemaRef ds:uri="http://www.w3.org/XML/1998/namespace"/>
    <ds:schemaRef ds:uri="http://purl.org/dc/dcmitype/"/>
  </ds:schemaRefs>
</ds:datastoreItem>
</file>

<file path=customXml/itemProps4.xml><?xml version="1.0" encoding="utf-8"?>
<ds:datastoreItem xmlns:ds="http://schemas.openxmlformats.org/officeDocument/2006/customXml" ds:itemID="{10383BFD-69AA-45DE-B9DA-FF1F0784BA5E}">
  <ds:schemaRefs>
    <ds:schemaRef ds:uri="http://schemas.microsoft.com/sharepoint/events"/>
  </ds:schemaRefs>
</ds:datastoreItem>
</file>

<file path=customXml/itemProps5.xml><?xml version="1.0" encoding="utf-8"?>
<ds:datastoreItem xmlns:ds="http://schemas.openxmlformats.org/officeDocument/2006/customXml" ds:itemID="{E0768754-C3C1-4A6C-A521-8A207A69A0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9abb7a-b9a2-435a-b8ee-9ce20c5a9f64"/>
    <ds:schemaRef ds:uri="b25923b4-4848-4964-bb33-eb68cd4753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988f0a4-524a-45f2-829d-417725fa4957}" enabled="1" method="Standard" siteId="{52daf2a9-3b73-4da4-ac6a-3f81adc92b7e}"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1118</Words>
  <Characters>6377</Characters>
  <Application>Microsoft Office Word</Application>
  <DocSecurity>0</DocSecurity>
  <Lines>53</Lines>
  <Paragraphs>14</Paragraphs>
  <ScaleCrop>false</ScaleCrop>
  <Company>Endress+Hauser</Company>
  <LinksUpToDate>false</LinksUpToDate>
  <CharactersWithSpaces>7481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Prozesstechnik: SICK und Endress+Hauser besiegeln strategische Partnerschaft</dc:title>
  <dc:subject/>
  <dc:creator>Endress+Hauser</dc:creator>
  <cp:keywords>Pressemitteilung</cp:keywords>
  <cp:lastModifiedBy>Kristina Rodriguez</cp:lastModifiedBy>
  <cp:revision>36</cp:revision>
  <cp:lastPrinted>2024-08-15T07:12:00Z</cp:lastPrinted>
  <dcterms:created xsi:type="dcterms:W3CDTF">2024-08-12T06:36:00Z</dcterms:created>
  <dcterms:modified xsi:type="dcterms:W3CDTF">2024-08-15T07:12:00Z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2021-07-29T09:10:57Z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136b5c5c-9f55-453d-b864-b2e7ccbda095</vt:lpwstr>
  </property>
  <property fmtid="{D5CDD505-2E9C-101B-9397-08002B2CF9AE}" pid="8" name="MSIP_Label_2988f0a4-524a-45f2-829d-417725fa4957_ContentBits">
    <vt:lpwstr>0</vt:lpwstr>
  </property>
  <property fmtid="{D5CDD505-2E9C-101B-9397-08002B2CF9AE}" pid="9" name="ContentTypeId">
    <vt:lpwstr>0x010100876C8A031B47844BBF9E220BABD84504</vt:lpwstr>
  </property>
  <property fmtid="{D5CDD505-2E9C-101B-9397-08002B2CF9AE}" pid="10" name="MediaServiceImageTags">
    <vt:lpwstr/>
  </property>
  <property fmtid="{D5CDD505-2E9C-101B-9397-08002B2CF9AE}" pid="11" name="Order">
    <vt:r8>225400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dlc_DocIdItemGuid">
    <vt:lpwstr>cfbb93ad-86c4-4e8b-90db-bbf6fe87ec80</vt:lpwstr>
  </property>
  <property fmtid="{D5CDD505-2E9C-101B-9397-08002B2CF9AE}" pid="19" name="TaxKeyword">
    <vt:lpwstr>86;#Pressemitteilung|bec14471-0480-4ac2-a036-392818ac906a</vt:lpwstr>
  </property>
  <property fmtid="{D5CDD505-2E9C-101B-9397-08002B2CF9AE}" pid="20" name="e7b6fd1f731240b7bb7a939f00ddd4d3">
    <vt:lpwstr/>
  </property>
  <property fmtid="{D5CDD505-2E9C-101B-9397-08002B2CF9AE}" pid="21" name="if4590bdb5564c139f75ab6fb3bffd26">
    <vt:lpwstr/>
  </property>
  <property fmtid="{D5CDD505-2E9C-101B-9397-08002B2CF9AE}" pid="22" name="o8f9aa986dc248ada3d82cb340e4cd2f">
    <vt:lpwstr/>
  </property>
  <property fmtid="{D5CDD505-2E9C-101B-9397-08002B2CF9AE}" pid="23" name="n30b703cb4ee4db2afa27551831a630b">
    <vt:lpwstr/>
  </property>
  <property fmtid="{D5CDD505-2E9C-101B-9397-08002B2CF9AE}" pid="24" name="EH_P_Video_Channel">
    <vt:lpwstr/>
  </property>
  <property fmtid="{D5CDD505-2E9C-101B-9397-08002B2CF9AE}" pid="25" name="EH_P_Entity">
    <vt:lpwstr/>
  </property>
  <property fmtid="{D5CDD505-2E9C-101B-9397-08002B2CF9AE}" pid="26" name="EH_P_Product_Area">
    <vt:lpwstr/>
  </property>
  <property fmtid="{D5CDD505-2E9C-101B-9397-08002B2CF9AE}" pid="27" name="EH_P_Information_classification">
    <vt:lpwstr/>
  </property>
  <property fmtid="{D5CDD505-2E9C-101B-9397-08002B2CF9AE}" pid="28" name="EH_P_Industry">
    <vt:lpwstr/>
  </property>
  <property fmtid="{D5CDD505-2E9C-101B-9397-08002B2CF9AE}" pid="29" name="d09039adbf9440139111968ba3b5b1c9">
    <vt:lpwstr/>
  </property>
  <property fmtid="{D5CDD505-2E9C-101B-9397-08002B2CF9AE}" pid="30" name="EH_P_Function">
    <vt:lpwstr/>
  </property>
  <property fmtid="{D5CDD505-2E9C-101B-9397-08002B2CF9AE}" pid="31" name="m85e26becb4a43a1ae27cce82b2c53a1">
    <vt:lpwstr/>
  </property>
</Properties>
</file>