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3B24F" w14:textId="46F25920" w:rsidR="00E66A33" w:rsidRPr="00526EAD" w:rsidRDefault="003D1D39" w:rsidP="00E66A33">
      <w:pPr>
        <w:pStyle w:val="berschrift1"/>
        <w:rPr>
          <w:lang w:val="en-US"/>
        </w:rPr>
      </w:pPr>
      <w:r w:rsidRPr="00526EAD">
        <w:rPr>
          <w:lang w:val="en-US"/>
        </w:rPr>
        <w:t>Pro</w:t>
      </w:r>
      <w:r w:rsidR="00A507BA">
        <w:rPr>
          <w:lang w:val="en-US"/>
        </w:rPr>
        <w:t>c</w:t>
      </w:r>
      <w:r w:rsidRPr="00526EAD">
        <w:rPr>
          <w:lang w:val="en-US"/>
        </w:rPr>
        <w:t>ess</w:t>
      </w:r>
      <w:r w:rsidR="00BD0CBA" w:rsidRPr="00526EAD">
        <w:rPr>
          <w:lang w:val="en-US"/>
        </w:rPr>
        <w:t xml:space="preserve"> </w:t>
      </w:r>
      <w:r w:rsidRPr="00526EAD">
        <w:rPr>
          <w:lang w:val="en-US"/>
        </w:rPr>
        <w:t>techn</w:t>
      </w:r>
      <w:r w:rsidR="00BD0CBA" w:rsidRPr="00526EAD">
        <w:rPr>
          <w:lang w:val="en-US"/>
        </w:rPr>
        <w:t>ology</w:t>
      </w:r>
      <w:r w:rsidRPr="00526EAD">
        <w:rPr>
          <w:lang w:val="en-US"/>
        </w:rPr>
        <w:t xml:space="preserve">: </w:t>
      </w:r>
      <w:r w:rsidR="00F958CD" w:rsidRPr="00526EAD">
        <w:rPr>
          <w:lang w:val="en-US"/>
        </w:rPr>
        <w:t>SICK</w:t>
      </w:r>
      <w:r w:rsidR="00480A12" w:rsidRPr="00526EAD">
        <w:rPr>
          <w:lang w:val="en-US"/>
        </w:rPr>
        <w:t xml:space="preserve"> </w:t>
      </w:r>
      <w:r w:rsidR="00BD0CBA" w:rsidRPr="00526EAD">
        <w:rPr>
          <w:lang w:val="en-US"/>
        </w:rPr>
        <w:t>a</w:t>
      </w:r>
      <w:r w:rsidR="00480A12" w:rsidRPr="00526EAD">
        <w:rPr>
          <w:lang w:val="en-US"/>
        </w:rPr>
        <w:t xml:space="preserve">nd Endress+Hauser </w:t>
      </w:r>
      <w:r w:rsidR="00E60BFA" w:rsidRPr="00526EAD">
        <w:rPr>
          <w:lang w:val="en-US"/>
        </w:rPr>
        <w:t>sign</w:t>
      </w:r>
      <w:r w:rsidR="00F408D9" w:rsidRPr="00526EAD">
        <w:rPr>
          <w:lang w:val="en-US"/>
        </w:rPr>
        <w:t xml:space="preserve"> strategic</w:t>
      </w:r>
      <w:r w:rsidR="00E60BFA" w:rsidRPr="00526EAD">
        <w:rPr>
          <w:lang w:val="en-US"/>
        </w:rPr>
        <w:t xml:space="preserve"> p</w:t>
      </w:r>
      <w:r w:rsidR="00F408D9" w:rsidRPr="00526EAD">
        <w:rPr>
          <w:lang w:val="en-US"/>
        </w:rPr>
        <w:t>artnersh</w:t>
      </w:r>
      <w:r w:rsidR="00E60BFA" w:rsidRPr="00526EAD">
        <w:rPr>
          <w:lang w:val="en-US"/>
        </w:rPr>
        <w:t>ip</w:t>
      </w:r>
    </w:p>
    <w:p w14:paraId="65D1C3EF" w14:textId="3BC1BD46" w:rsidR="002726C9" w:rsidRPr="0019056B" w:rsidRDefault="00354E88" w:rsidP="00E66A33">
      <w:pPr>
        <w:pStyle w:val="berschrift2"/>
        <w:rPr>
          <w:lang w:val="en-US"/>
        </w:rPr>
      </w:pPr>
      <w:r w:rsidRPr="00354E88">
        <w:rPr>
          <w:lang w:val="en-US"/>
        </w:rPr>
        <w:t xml:space="preserve">Companies </w:t>
      </w:r>
      <w:r>
        <w:rPr>
          <w:lang w:val="en-US"/>
        </w:rPr>
        <w:t>to combine</w:t>
      </w:r>
      <w:r w:rsidRPr="00354E88">
        <w:rPr>
          <w:lang w:val="en-US"/>
        </w:rPr>
        <w:t xml:space="preserve"> their process automation offerings at the turn of the year and establish a joint </w:t>
      </w:r>
      <w:proofErr w:type="gramStart"/>
      <w:r w:rsidRPr="00354E88">
        <w:rPr>
          <w:lang w:val="en-US"/>
        </w:rPr>
        <w:t>venture</w:t>
      </w:r>
      <w:proofErr w:type="gramEnd"/>
    </w:p>
    <w:p w14:paraId="5C24F9A6" w14:textId="1A3E3DFF" w:rsidR="00526EAD" w:rsidRPr="0019056B" w:rsidRDefault="0019056B" w:rsidP="00FF4372">
      <w:pPr>
        <w:ind w:right="-144"/>
        <w:rPr>
          <w:b/>
          <w:bCs/>
          <w:lang w:val="en-US"/>
        </w:rPr>
      </w:pPr>
      <w:r w:rsidRPr="0019056B">
        <w:rPr>
          <w:b/>
          <w:bCs/>
          <w:lang w:val="en-US"/>
        </w:rPr>
        <w:t xml:space="preserve">German sensor company SICK and the Swiss measurement and automation technology specialist Endress+Hauser have </w:t>
      </w:r>
      <w:r w:rsidR="002F58DD">
        <w:rPr>
          <w:b/>
          <w:bCs/>
          <w:lang w:val="en-US"/>
        </w:rPr>
        <w:t>agreed on</w:t>
      </w:r>
      <w:r w:rsidRPr="0019056B">
        <w:rPr>
          <w:b/>
          <w:bCs/>
          <w:lang w:val="en-US"/>
        </w:rPr>
        <w:t xml:space="preserve"> a strategic partnership. Endress+Hauser will take over worldwide sales and service of SICK</w:t>
      </w:r>
      <w:r w:rsidR="002F58DD">
        <w:rPr>
          <w:b/>
          <w:bCs/>
          <w:lang w:val="en-US"/>
        </w:rPr>
        <w:t>’</w:t>
      </w:r>
      <w:r w:rsidRPr="0019056B">
        <w:rPr>
          <w:b/>
          <w:bCs/>
          <w:lang w:val="en-US"/>
        </w:rPr>
        <w:t>s process analyzers and gas flowmeters</w:t>
      </w:r>
      <w:r w:rsidR="0024270B">
        <w:rPr>
          <w:b/>
          <w:bCs/>
          <w:lang w:val="en-US"/>
        </w:rPr>
        <w:t>, with a</w:t>
      </w:r>
      <w:r w:rsidRPr="0019056B">
        <w:rPr>
          <w:b/>
          <w:bCs/>
          <w:lang w:val="en-US"/>
        </w:rPr>
        <w:t xml:space="preserve"> joint venture </w:t>
      </w:r>
      <w:r w:rsidR="0024270B">
        <w:rPr>
          <w:b/>
          <w:bCs/>
          <w:lang w:val="en-US"/>
        </w:rPr>
        <w:t>to</w:t>
      </w:r>
      <w:r w:rsidRPr="0019056B">
        <w:rPr>
          <w:b/>
          <w:bCs/>
          <w:lang w:val="en-US"/>
        </w:rPr>
        <w:t xml:space="preserve"> be established for their production and further development. The aim of the partnership is to provide customers with even better support in increasing their efficiency</w:t>
      </w:r>
      <w:r w:rsidR="005446F0">
        <w:rPr>
          <w:b/>
          <w:bCs/>
          <w:lang w:val="en-US"/>
        </w:rPr>
        <w:t xml:space="preserve"> and </w:t>
      </w:r>
      <w:r w:rsidR="00160AF3">
        <w:rPr>
          <w:b/>
          <w:bCs/>
          <w:lang w:val="en-US"/>
        </w:rPr>
        <w:t>sustainability</w:t>
      </w:r>
      <w:r w:rsidRPr="0019056B">
        <w:rPr>
          <w:b/>
          <w:bCs/>
          <w:lang w:val="en-US"/>
        </w:rPr>
        <w:t>.</w:t>
      </w:r>
    </w:p>
    <w:p w14:paraId="54C2AC10" w14:textId="6A3AF11D" w:rsidR="00D64B43" w:rsidRPr="0019056B" w:rsidRDefault="0052201D" w:rsidP="007A7DE4">
      <w:pPr>
        <w:rPr>
          <w:lang w:val="en-US"/>
        </w:rPr>
      </w:pPr>
      <w:r w:rsidRPr="0052201D">
        <w:rPr>
          <w:lang w:val="en-US"/>
        </w:rPr>
        <w:t xml:space="preserve">SICK and Endress+Hauser signed a joint </w:t>
      </w:r>
      <w:r>
        <w:rPr>
          <w:lang w:val="en-US"/>
        </w:rPr>
        <w:t>memorandum of understanding</w:t>
      </w:r>
      <w:r w:rsidRPr="0052201D">
        <w:rPr>
          <w:lang w:val="en-US"/>
        </w:rPr>
        <w:t xml:space="preserve"> for a strategic partnership in October 2023. Since then, the project has been examined and plans for implementing the cooperation have been drawn up. Following approval by the </w:t>
      </w:r>
      <w:r w:rsidR="00D671F2">
        <w:rPr>
          <w:lang w:val="en-US"/>
        </w:rPr>
        <w:t>respecti</w:t>
      </w:r>
      <w:r w:rsidR="00A507BA">
        <w:rPr>
          <w:lang w:val="en-US"/>
        </w:rPr>
        <w:t>ve</w:t>
      </w:r>
      <w:r w:rsidR="00D671F2">
        <w:rPr>
          <w:lang w:val="en-US"/>
        </w:rPr>
        <w:t xml:space="preserve"> </w:t>
      </w:r>
      <w:r w:rsidRPr="0052201D">
        <w:rPr>
          <w:lang w:val="en-US"/>
        </w:rPr>
        <w:t>supervisory bodies, representatives of both companies have now signed a corresponding agreement. The closing of the transaction is planned for the turn of the year 2024/</w:t>
      </w:r>
      <w:r w:rsidR="00CB207D">
        <w:rPr>
          <w:lang w:val="en-US"/>
        </w:rPr>
        <w:t>20</w:t>
      </w:r>
      <w:r w:rsidRPr="0052201D">
        <w:rPr>
          <w:lang w:val="en-US"/>
        </w:rPr>
        <w:t>25 and is subject to approval by antitrust authorities.</w:t>
      </w:r>
    </w:p>
    <w:p w14:paraId="6DF25222" w14:textId="3640A73C" w:rsidR="00523FA4" w:rsidRPr="00523FA4" w:rsidRDefault="00523FA4" w:rsidP="00523FA4">
      <w:pPr>
        <w:pStyle w:val="Texttitle"/>
      </w:pPr>
      <w:r w:rsidRPr="00523FA4">
        <w:t>Endress+Hauser takes over worldwide sales</w:t>
      </w:r>
      <w:r>
        <w:t xml:space="preserve"> and service</w:t>
      </w:r>
    </w:p>
    <w:p w14:paraId="7D3F6C0E" w14:textId="753F5A13" w:rsidR="00526EAD" w:rsidRPr="0019056B" w:rsidRDefault="00523FA4" w:rsidP="00D671F2">
      <w:pPr>
        <w:rPr>
          <w:lang w:val="en-US"/>
        </w:rPr>
      </w:pPr>
      <w:r w:rsidRPr="00523FA4">
        <w:rPr>
          <w:lang w:val="en-US"/>
        </w:rPr>
        <w:t>A</w:t>
      </w:r>
      <w:r w:rsidR="00017133">
        <w:rPr>
          <w:lang w:val="en-US"/>
        </w:rPr>
        <w:t>s a</w:t>
      </w:r>
      <w:r w:rsidRPr="00523FA4">
        <w:rPr>
          <w:lang w:val="en-US"/>
        </w:rPr>
        <w:t xml:space="preserve"> key aspect of the strategic partnership</w:t>
      </w:r>
      <w:r w:rsidR="00D16098">
        <w:rPr>
          <w:lang w:val="en-US"/>
        </w:rPr>
        <w:t>,</w:t>
      </w:r>
      <w:r w:rsidRPr="00523FA4">
        <w:rPr>
          <w:lang w:val="en-US"/>
        </w:rPr>
        <w:t xml:space="preserve"> Endress+Hauser will take over sales and service for process analysis and gas flow measurement technology completely. </w:t>
      </w:r>
      <w:r w:rsidR="00BF2E81">
        <w:rPr>
          <w:lang w:val="en-US"/>
        </w:rPr>
        <w:t>Around</w:t>
      </w:r>
      <w:r w:rsidRPr="00523FA4">
        <w:rPr>
          <w:lang w:val="en-US"/>
        </w:rPr>
        <w:t xml:space="preserve"> 8</w:t>
      </w:r>
      <w:r w:rsidR="00BF2E81">
        <w:rPr>
          <w:lang w:val="en-US"/>
        </w:rPr>
        <w:t>0</w:t>
      </w:r>
      <w:r w:rsidRPr="00523FA4">
        <w:rPr>
          <w:lang w:val="en-US"/>
        </w:rPr>
        <w:t xml:space="preserve">0 specialized sales and service employees </w:t>
      </w:r>
      <w:r w:rsidR="00BF2E81">
        <w:rPr>
          <w:lang w:val="en-US"/>
        </w:rPr>
        <w:t>in 42 countries</w:t>
      </w:r>
      <w:r w:rsidRPr="00523FA4">
        <w:rPr>
          <w:lang w:val="en-US"/>
        </w:rPr>
        <w:t xml:space="preserve"> will transfer from SICK to Endress+Hauser. Customers will benefit by receiving more products from a single source. The </w:t>
      </w:r>
      <w:r w:rsidR="00593AC5">
        <w:rPr>
          <w:lang w:val="en-US"/>
        </w:rPr>
        <w:t xml:space="preserve">global </w:t>
      </w:r>
      <w:r w:rsidRPr="00523FA4">
        <w:rPr>
          <w:lang w:val="en-US"/>
        </w:rPr>
        <w:t>Endress+Hauser sales network will enable additional customers to be acquired, more industries to be reached and new application</w:t>
      </w:r>
      <w:r w:rsidR="00810723">
        <w:rPr>
          <w:lang w:val="en-US"/>
        </w:rPr>
        <w:t>s</w:t>
      </w:r>
      <w:r w:rsidRPr="00523FA4">
        <w:rPr>
          <w:lang w:val="en-US"/>
        </w:rPr>
        <w:t xml:space="preserve"> to be developed.</w:t>
      </w:r>
    </w:p>
    <w:p w14:paraId="64D9894A" w14:textId="7C6786DA" w:rsidR="007A7DE4" w:rsidRPr="0019056B" w:rsidRDefault="00F13335" w:rsidP="007A7DE4">
      <w:pPr>
        <w:pStyle w:val="Texttitle"/>
      </w:pPr>
      <w:r w:rsidRPr="00F13335">
        <w:t>Joint venture for development and production</w:t>
      </w:r>
    </w:p>
    <w:p w14:paraId="60338601" w14:textId="664B7845" w:rsidR="00D85389" w:rsidRDefault="00F13335" w:rsidP="00F13335">
      <w:pPr>
        <w:rPr>
          <w:lang w:val="en-US"/>
        </w:rPr>
      </w:pPr>
      <w:r w:rsidRPr="00F13335">
        <w:rPr>
          <w:lang w:val="en-US"/>
        </w:rPr>
        <w:t xml:space="preserve">From 2025, the production and further development of process analyzers and gas flowmeters will be the responsibility of a joint venture in which </w:t>
      </w:r>
      <w:r w:rsidR="00A507BA">
        <w:rPr>
          <w:lang w:val="en-US"/>
        </w:rPr>
        <w:t xml:space="preserve">each partner </w:t>
      </w:r>
      <w:r w:rsidRPr="00F13335">
        <w:rPr>
          <w:lang w:val="en-US"/>
        </w:rPr>
        <w:t>will hold a 50</w:t>
      </w:r>
      <w:r>
        <w:rPr>
          <w:lang w:val="en-US"/>
        </w:rPr>
        <w:t xml:space="preserve"> percent</w:t>
      </w:r>
      <w:r w:rsidRPr="00F13335">
        <w:rPr>
          <w:lang w:val="en-US"/>
        </w:rPr>
        <w:t xml:space="preserve"> stake. It will employ </w:t>
      </w:r>
      <w:r w:rsidR="00593AC5">
        <w:rPr>
          <w:lang w:val="en-US"/>
        </w:rPr>
        <w:t>about</w:t>
      </w:r>
      <w:r w:rsidR="00593AC5" w:rsidRPr="00F13335">
        <w:rPr>
          <w:lang w:val="en-US"/>
        </w:rPr>
        <w:t xml:space="preserve"> </w:t>
      </w:r>
      <w:r w:rsidRPr="00F13335">
        <w:rPr>
          <w:lang w:val="en-US"/>
        </w:rPr>
        <w:t>730 people at several locations in Germany. The joint venture will work closely with Endress+Hauser</w:t>
      </w:r>
      <w:r w:rsidR="00B82AD6">
        <w:rPr>
          <w:lang w:val="en-US"/>
        </w:rPr>
        <w:t>’</w:t>
      </w:r>
      <w:r w:rsidRPr="00F13335">
        <w:rPr>
          <w:lang w:val="en-US"/>
        </w:rPr>
        <w:t>s competence centers to drive product innovations forward efficiently.</w:t>
      </w:r>
    </w:p>
    <w:p w14:paraId="5BF972DB" w14:textId="344A3DDC" w:rsidR="00E358EB" w:rsidRPr="0019056B" w:rsidRDefault="00E514EF" w:rsidP="00E358EB">
      <w:pPr>
        <w:pStyle w:val="Texttitle"/>
      </w:pPr>
      <w:r>
        <w:t>Complementary o</w:t>
      </w:r>
      <w:r w:rsidR="00F31BC3" w:rsidRPr="00F31BC3">
        <w:t>fferings for process automation</w:t>
      </w:r>
    </w:p>
    <w:p w14:paraId="0BB82EE0" w14:textId="1F33EE7A" w:rsidR="00E358EB" w:rsidRPr="0019056B" w:rsidRDefault="00F31BC3" w:rsidP="00F31BC3">
      <w:pPr>
        <w:tabs>
          <w:tab w:val="left" w:pos="1418"/>
        </w:tabs>
        <w:spacing w:after="160"/>
        <w:rPr>
          <w:lang w:val="en-US"/>
        </w:rPr>
      </w:pPr>
      <w:r w:rsidRPr="00F31BC3">
        <w:rPr>
          <w:lang w:val="en-US"/>
        </w:rPr>
        <w:t>The two companies</w:t>
      </w:r>
      <w:r w:rsidR="00E501A0">
        <w:rPr>
          <w:lang w:val="en-US"/>
        </w:rPr>
        <w:t>’</w:t>
      </w:r>
      <w:r w:rsidRPr="00F31BC3">
        <w:rPr>
          <w:lang w:val="en-US"/>
        </w:rPr>
        <w:t xml:space="preserve"> offerings in process technology complement each other perfectly. SICK</w:t>
      </w:r>
      <w:r w:rsidR="00E501A0">
        <w:rPr>
          <w:lang w:val="en-US"/>
        </w:rPr>
        <w:t>’</w:t>
      </w:r>
      <w:r w:rsidRPr="00F31BC3">
        <w:rPr>
          <w:lang w:val="en-US"/>
        </w:rPr>
        <w:t xml:space="preserve">s products are currently used </w:t>
      </w:r>
      <w:proofErr w:type="gramStart"/>
      <w:r w:rsidRPr="00F31BC3">
        <w:rPr>
          <w:lang w:val="en-US"/>
        </w:rPr>
        <w:t>in particular in</w:t>
      </w:r>
      <w:proofErr w:type="gramEnd"/>
      <w:r w:rsidRPr="00F31BC3">
        <w:rPr>
          <w:lang w:val="en-US"/>
        </w:rPr>
        <w:t xml:space="preserve"> waste incineration plants, power, steel and cement plants, in the oil </w:t>
      </w:r>
      <w:r w:rsidR="00E501A0">
        <w:rPr>
          <w:lang w:val="en-US"/>
        </w:rPr>
        <w:t xml:space="preserve">and </w:t>
      </w:r>
      <w:r w:rsidRPr="00F31BC3">
        <w:rPr>
          <w:lang w:val="en-US"/>
        </w:rPr>
        <w:t>gas industry, in chemical and petrochemical plants and in shipbuilding</w:t>
      </w:r>
      <w:r w:rsidR="00E501A0">
        <w:rPr>
          <w:lang w:val="en-US"/>
        </w:rPr>
        <w:t>,</w:t>
      </w:r>
      <w:r w:rsidRPr="00F31BC3">
        <w:rPr>
          <w:lang w:val="en-US"/>
        </w:rPr>
        <w:t xml:space="preserve"> for example for </w:t>
      </w:r>
      <w:r w:rsidR="00AB5179">
        <w:rPr>
          <w:lang w:val="en-US"/>
        </w:rPr>
        <w:t>analyzing</w:t>
      </w:r>
      <w:r w:rsidR="00AB5179" w:rsidRPr="00F31BC3">
        <w:rPr>
          <w:lang w:val="en-US"/>
        </w:rPr>
        <w:t xml:space="preserve"> </w:t>
      </w:r>
      <w:r w:rsidRPr="00F31BC3">
        <w:rPr>
          <w:lang w:val="en-US"/>
        </w:rPr>
        <w:t>emissions in flue gas cleaning or for measuring the flow of natural gas and hydrogen.</w:t>
      </w:r>
    </w:p>
    <w:p w14:paraId="282EF767" w14:textId="5DBA703E" w:rsidR="00221E27" w:rsidRPr="0019056B" w:rsidRDefault="008A608D" w:rsidP="00810723">
      <w:pPr>
        <w:pStyle w:val="Texttitle"/>
        <w:keepNext/>
      </w:pPr>
      <w:r w:rsidRPr="008A608D">
        <w:t>Focus on mutual benefit</w:t>
      </w:r>
    </w:p>
    <w:p w14:paraId="2CD5EA69" w14:textId="2DB23E38" w:rsidR="00221E27" w:rsidRDefault="008A608D" w:rsidP="008A608D">
      <w:pPr>
        <w:tabs>
          <w:tab w:val="left" w:pos="1418"/>
        </w:tabs>
        <w:spacing w:after="160"/>
        <w:rPr>
          <w:lang w:val="en-US"/>
        </w:rPr>
      </w:pPr>
      <w:r>
        <w:rPr>
          <w:lang w:val="en-US"/>
        </w:rPr>
        <w:t>“</w:t>
      </w:r>
      <w:r w:rsidRPr="008A608D">
        <w:rPr>
          <w:lang w:val="en-US"/>
        </w:rPr>
        <w:t xml:space="preserve">This strategic partnership </w:t>
      </w:r>
      <w:proofErr w:type="gramStart"/>
      <w:r w:rsidRPr="008A608D">
        <w:rPr>
          <w:lang w:val="en-US"/>
        </w:rPr>
        <w:t>opens up</w:t>
      </w:r>
      <w:proofErr w:type="gramEnd"/>
      <w:r w:rsidRPr="008A608D">
        <w:rPr>
          <w:lang w:val="en-US"/>
        </w:rPr>
        <w:t xml:space="preserve"> opportunities for growth and development for SICK and Endress+Hauser. We are taking this path because by </w:t>
      </w:r>
      <w:r>
        <w:rPr>
          <w:lang w:val="en-US"/>
        </w:rPr>
        <w:t>collaborating</w:t>
      </w:r>
      <w:r w:rsidRPr="008A608D">
        <w:rPr>
          <w:lang w:val="en-US"/>
        </w:rPr>
        <w:t xml:space="preserve"> and networking we can achieve more together in a reasonable amount of time than either side could on its own</w:t>
      </w:r>
      <w:r w:rsidR="0090166A">
        <w:rPr>
          <w:lang w:val="en-US"/>
        </w:rPr>
        <w:t xml:space="preserve"> –</w:t>
      </w:r>
      <w:r w:rsidR="0053657E">
        <w:rPr>
          <w:lang w:val="en-US"/>
        </w:rPr>
        <w:t xml:space="preserve"> all this</w:t>
      </w:r>
      <w:r w:rsidRPr="008A608D">
        <w:rPr>
          <w:lang w:val="en-US"/>
        </w:rPr>
        <w:t xml:space="preserve"> for the benefit of our customers, employees and both companies,</w:t>
      </w:r>
      <w:r w:rsidR="0053657E">
        <w:rPr>
          <w:lang w:val="en-US"/>
        </w:rPr>
        <w:t>”</w:t>
      </w:r>
      <w:r w:rsidRPr="008A608D">
        <w:rPr>
          <w:lang w:val="en-US"/>
        </w:rPr>
        <w:t xml:space="preserve"> sa</w:t>
      </w:r>
      <w:r w:rsidR="001B7EF5">
        <w:rPr>
          <w:lang w:val="en-US"/>
        </w:rPr>
        <w:t>ys</w:t>
      </w:r>
      <w:r w:rsidRPr="008A608D">
        <w:rPr>
          <w:lang w:val="en-US"/>
        </w:rPr>
        <w:t xml:space="preserve"> Dr Peter Selders, CEO of the Endress+Hauser Group.</w:t>
      </w:r>
      <w:r w:rsidR="00221E27" w:rsidRPr="0019056B">
        <w:rPr>
          <w:lang w:val="en-US"/>
        </w:rPr>
        <w:t xml:space="preserve"> </w:t>
      </w:r>
    </w:p>
    <w:p w14:paraId="6A46AD40" w14:textId="359E39A0" w:rsidR="00632E07" w:rsidRPr="00E72242" w:rsidRDefault="00D04601" w:rsidP="00E72242">
      <w:pPr>
        <w:pStyle w:val="Lead"/>
        <w:rPr>
          <w:rFonts w:ascii="Calibri" w:hAnsi="Calibri" w:cs="Calibri"/>
          <w:b w:val="0"/>
          <w:bCs w:val="0"/>
          <w:lang w:val="en-US"/>
        </w:rPr>
      </w:pPr>
      <w:r w:rsidRPr="00E72242">
        <w:rPr>
          <w:rFonts w:ascii="E+H Serif" w:hAnsi="E+H Serif" w:cs="Times New Roman"/>
          <w:bCs w:val="0"/>
          <w:noProof/>
          <w:sz w:val="22"/>
          <w:lang w:val="en-US"/>
        </w:rPr>
        <w:lastRenderedPageBreak/>
        <w:t>Driving forward sustainable transformation</w:t>
      </w:r>
      <w:r w:rsidRPr="00D04601">
        <w:rPr>
          <w:lang w:val="en-US"/>
        </w:rPr>
        <w:t xml:space="preserve"> </w:t>
      </w:r>
      <w:r>
        <w:rPr>
          <w:lang w:val="en-US"/>
        </w:rPr>
        <w:br/>
      </w:r>
      <w:r w:rsidR="00E72242" w:rsidRPr="00E72242">
        <w:rPr>
          <w:rFonts w:ascii="E+H Serif" w:hAnsi="E+H Serif" w:cs="Times New Roman"/>
          <w:b w:val="0"/>
          <w:bCs w:val="0"/>
          <w:color w:val="000000" w:themeColor="text1"/>
          <w:sz w:val="22"/>
          <w:lang w:val="en-US"/>
        </w:rPr>
        <w:t xml:space="preserve">“Our aspiration is to drive the sustainable transformation of the process industry and to support our customers in leveraging the opportunities presented by decarbonization. That is why SICK and Endress+Hauser are combining their technological and market expertise. In the interest of our customers and employees, we look forward to the strategic partnership and to shape the future of process automation together,” says Dr. Mats </w:t>
      </w:r>
      <w:proofErr w:type="spellStart"/>
      <w:r w:rsidR="00E72242" w:rsidRPr="00E72242">
        <w:rPr>
          <w:rFonts w:ascii="E+H Serif" w:hAnsi="E+H Serif" w:cs="Times New Roman"/>
          <w:b w:val="0"/>
          <w:bCs w:val="0"/>
          <w:color w:val="000000" w:themeColor="text1"/>
          <w:sz w:val="22"/>
          <w:lang w:val="en-US"/>
        </w:rPr>
        <w:t>Gökstorp</w:t>
      </w:r>
      <w:proofErr w:type="spellEnd"/>
      <w:r w:rsidR="00E72242" w:rsidRPr="00E72242">
        <w:rPr>
          <w:rFonts w:ascii="E+H Serif" w:hAnsi="E+H Serif" w:cs="Times New Roman"/>
          <w:b w:val="0"/>
          <w:bCs w:val="0"/>
          <w:color w:val="000000" w:themeColor="text1"/>
          <w:sz w:val="22"/>
          <w:lang w:val="en-US"/>
        </w:rPr>
        <w:t>, Chairman of the Executive Board at SICK AG.</w:t>
      </w:r>
    </w:p>
    <w:p w14:paraId="36A7485A" w14:textId="0D65AB09" w:rsidR="00C530A9" w:rsidRPr="0019056B" w:rsidRDefault="342AE557" w:rsidP="00C530A9">
      <w:pPr>
        <w:pStyle w:val="Texttitle"/>
      </w:pPr>
      <w:r>
        <w:t>Strategic p</w:t>
      </w:r>
      <w:r w:rsidR="00D83220">
        <w:t>artners</w:t>
      </w:r>
      <w:r w:rsidR="009F0FB8">
        <w:t xml:space="preserve"> with many things in common</w:t>
      </w:r>
    </w:p>
    <w:p w14:paraId="6145999D" w14:textId="7F415E06" w:rsidR="00111671" w:rsidRPr="0019056B" w:rsidRDefault="00F5762C" w:rsidP="00411A22">
      <w:pPr>
        <w:rPr>
          <w:lang w:val="en-US"/>
        </w:rPr>
      </w:pPr>
      <w:r w:rsidRPr="00F5762C">
        <w:rPr>
          <w:lang w:val="en-US"/>
        </w:rPr>
        <w:t>Both companies see the sustainable transformation as a</w:t>
      </w:r>
      <w:r w:rsidR="000318A6">
        <w:rPr>
          <w:lang w:val="en-US"/>
        </w:rPr>
        <w:t xml:space="preserve"> business</w:t>
      </w:r>
      <w:r w:rsidRPr="00F5762C">
        <w:rPr>
          <w:lang w:val="en-US"/>
        </w:rPr>
        <w:t xml:space="preserve"> opportunity. Together, they want to provide even better support to customers in important areas such as energy and resource efficiency </w:t>
      </w:r>
      <w:r w:rsidR="006C1D9D">
        <w:rPr>
          <w:lang w:val="en-US"/>
        </w:rPr>
        <w:t>and</w:t>
      </w:r>
      <w:r w:rsidRPr="00F5762C">
        <w:rPr>
          <w:lang w:val="en-US"/>
        </w:rPr>
        <w:t xml:space="preserve"> climate and environmental protection</w:t>
      </w:r>
      <w:r w:rsidR="00221755">
        <w:rPr>
          <w:lang w:val="en-US"/>
        </w:rPr>
        <w:t xml:space="preserve"> a</w:t>
      </w:r>
      <w:r w:rsidR="006C1D9D">
        <w:rPr>
          <w:lang w:val="en-US"/>
        </w:rPr>
        <w:t>s well as</w:t>
      </w:r>
      <w:r w:rsidR="00221755">
        <w:rPr>
          <w:lang w:val="en-US"/>
        </w:rPr>
        <w:t xml:space="preserve"> </w:t>
      </w:r>
      <w:r w:rsidR="006C1D9D">
        <w:rPr>
          <w:lang w:val="en-US"/>
        </w:rPr>
        <w:t>assisting with</w:t>
      </w:r>
      <w:r w:rsidR="00221755">
        <w:rPr>
          <w:lang w:val="en-US"/>
        </w:rPr>
        <w:t xml:space="preserve"> the decarbonization of their production processes</w:t>
      </w:r>
      <w:r w:rsidRPr="00F5762C">
        <w:rPr>
          <w:lang w:val="en-US"/>
        </w:rPr>
        <w:t xml:space="preserve">. SICK and Endress+Hauser have worked together </w:t>
      </w:r>
      <w:r w:rsidR="007C485D">
        <w:rPr>
          <w:lang w:val="en-US"/>
        </w:rPr>
        <w:t xml:space="preserve">frequently </w:t>
      </w:r>
      <w:r w:rsidRPr="00F5762C">
        <w:rPr>
          <w:lang w:val="en-US"/>
        </w:rPr>
        <w:t xml:space="preserve">on </w:t>
      </w:r>
      <w:r w:rsidR="000E68D0">
        <w:rPr>
          <w:lang w:val="en-US"/>
        </w:rPr>
        <w:t xml:space="preserve">an </w:t>
      </w:r>
      <w:r w:rsidRPr="00F5762C">
        <w:rPr>
          <w:lang w:val="en-US"/>
        </w:rPr>
        <w:t xml:space="preserve">order, </w:t>
      </w:r>
      <w:proofErr w:type="gramStart"/>
      <w:r w:rsidRPr="00F5762C">
        <w:rPr>
          <w:lang w:val="en-US"/>
        </w:rPr>
        <w:t>project</w:t>
      </w:r>
      <w:proofErr w:type="gramEnd"/>
      <w:r w:rsidRPr="00F5762C">
        <w:rPr>
          <w:lang w:val="en-US"/>
        </w:rPr>
        <w:t xml:space="preserve"> and customer</w:t>
      </w:r>
      <w:r w:rsidR="000E68D0">
        <w:rPr>
          <w:lang w:val="en-US"/>
        </w:rPr>
        <w:t xml:space="preserve"> bas</w:t>
      </w:r>
      <w:r w:rsidR="007C485D">
        <w:rPr>
          <w:lang w:val="en-US"/>
        </w:rPr>
        <w:t>is</w:t>
      </w:r>
      <w:r w:rsidRPr="00F5762C">
        <w:rPr>
          <w:lang w:val="en-US"/>
        </w:rPr>
        <w:t>. The two family-owned companies also share a long-term corporate approach.</w:t>
      </w:r>
    </w:p>
    <w:p w14:paraId="5C5B5BBC" w14:textId="205D330C" w:rsidR="00B109B6" w:rsidRPr="00B109B6" w:rsidRDefault="00B109B6" w:rsidP="00B109B6">
      <w:pPr>
        <w:rPr>
          <w:lang w:val="en-US"/>
        </w:rPr>
      </w:pPr>
      <w:r w:rsidRPr="001D13B9">
        <w:rPr>
          <w:b/>
          <w:bCs/>
          <w:lang w:val="en-US"/>
        </w:rPr>
        <w:t>Focusing on people</w:t>
      </w:r>
      <w:r w:rsidRPr="001D13B9">
        <w:rPr>
          <w:lang w:val="en-US"/>
        </w:rPr>
        <w:t xml:space="preserve"> </w:t>
      </w:r>
      <w:r w:rsidRPr="001D13B9">
        <w:rPr>
          <w:lang w:val="en-US"/>
        </w:rPr>
        <w:br/>
        <w:t xml:space="preserve">Endress+Hauser and SICK are committed to maintaining attractive working conditions for all employees. </w:t>
      </w:r>
      <w:r w:rsidR="00031764" w:rsidRPr="001D13B9">
        <w:rPr>
          <w:lang w:val="en-US"/>
        </w:rPr>
        <w:t>“</w:t>
      </w:r>
      <w:r w:rsidRPr="001D13B9">
        <w:rPr>
          <w:lang w:val="en-US"/>
        </w:rPr>
        <w:t xml:space="preserve">We look forward to welcoming </w:t>
      </w:r>
      <w:r w:rsidR="00CA588E" w:rsidRPr="001D13B9">
        <w:rPr>
          <w:lang w:val="en-US"/>
        </w:rPr>
        <w:t>the new colleagues</w:t>
      </w:r>
      <w:r w:rsidRPr="001D13B9">
        <w:rPr>
          <w:lang w:val="en-US"/>
        </w:rPr>
        <w:t xml:space="preserve"> </w:t>
      </w:r>
      <w:r w:rsidR="0007691B" w:rsidRPr="001D13B9">
        <w:rPr>
          <w:lang w:val="en-US"/>
        </w:rPr>
        <w:t xml:space="preserve">with their valuable </w:t>
      </w:r>
      <w:r w:rsidR="004F25B6" w:rsidRPr="001D13B9">
        <w:rPr>
          <w:lang w:val="en-US"/>
        </w:rPr>
        <w:t xml:space="preserve">expertise </w:t>
      </w:r>
      <w:r w:rsidRPr="001D13B9">
        <w:rPr>
          <w:lang w:val="en-US"/>
        </w:rPr>
        <w:t xml:space="preserve">to the Endress+Hauser </w:t>
      </w:r>
      <w:r w:rsidR="008E1AA2">
        <w:rPr>
          <w:lang w:val="en-US"/>
        </w:rPr>
        <w:t>team</w:t>
      </w:r>
      <w:r w:rsidRPr="001D13B9">
        <w:rPr>
          <w:lang w:val="en-US"/>
        </w:rPr>
        <w:t xml:space="preserve">. The planned transition will be carefully prepared </w:t>
      </w:r>
      <w:r w:rsidR="001D13B9" w:rsidRPr="001D13B9">
        <w:rPr>
          <w:lang w:val="en-US"/>
        </w:rPr>
        <w:t>so that we can continue to grow together from day one</w:t>
      </w:r>
      <w:r w:rsidRPr="001D13B9">
        <w:rPr>
          <w:lang w:val="en-US"/>
        </w:rPr>
        <w:t>,</w:t>
      </w:r>
      <w:r w:rsidR="00031764" w:rsidRPr="001D13B9">
        <w:rPr>
          <w:lang w:val="en-US"/>
        </w:rPr>
        <w:t>”</w:t>
      </w:r>
      <w:r w:rsidRPr="001D13B9">
        <w:rPr>
          <w:lang w:val="en-US"/>
        </w:rPr>
        <w:t xml:space="preserve"> says Peter Selders.</w:t>
      </w:r>
      <w:r w:rsidRPr="00B109B6">
        <w:rPr>
          <w:lang w:val="en-US"/>
        </w:rPr>
        <w:t xml:space="preserve"> </w:t>
      </w:r>
    </w:p>
    <w:p w14:paraId="7168A388" w14:textId="50AB1F49" w:rsidR="009A300B" w:rsidRPr="00161F5F" w:rsidRDefault="00D82625" w:rsidP="009A300B">
      <w:pPr>
        <w:pStyle w:val="Texttitle"/>
      </w:pPr>
      <w:r w:rsidRPr="00D82625">
        <w:t xml:space="preserve">Factory and logistics automation </w:t>
      </w:r>
      <w:r w:rsidR="00E93777" w:rsidRPr="00161F5F">
        <w:t xml:space="preserve">business </w:t>
      </w:r>
      <w:r w:rsidRPr="00161F5F">
        <w:t xml:space="preserve">not </w:t>
      </w:r>
      <w:r w:rsidR="00CC7AFF" w:rsidRPr="00161F5F">
        <w:t>affected</w:t>
      </w:r>
      <w:r w:rsidR="000A43F1" w:rsidRPr="00161F5F">
        <w:t xml:space="preserve"> </w:t>
      </w:r>
    </w:p>
    <w:p w14:paraId="689F3540" w14:textId="1F5323D1" w:rsidR="00627631" w:rsidRDefault="00D82625" w:rsidP="00196B41">
      <w:pPr>
        <w:tabs>
          <w:tab w:val="left" w:pos="1418"/>
        </w:tabs>
        <w:spacing w:after="160"/>
        <w:rPr>
          <w:lang w:val="en-US"/>
        </w:rPr>
      </w:pPr>
      <w:r w:rsidRPr="00D82625">
        <w:rPr>
          <w:lang w:val="en-US"/>
        </w:rPr>
        <w:t xml:space="preserve">SICK is </w:t>
      </w:r>
      <w:r w:rsidR="00627631">
        <w:rPr>
          <w:lang w:val="en-US"/>
        </w:rPr>
        <w:t>one of the world’s</w:t>
      </w:r>
      <w:r w:rsidRPr="00D82625">
        <w:rPr>
          <w:lang w:val="en-US"/>
        </w:rPr>
        <w:t xml:space="preserve"> leading solution provider</w:t>
      </w:r>
      <w:r w:rsidR="00196B41">
        <w:rPr>
          <w:lang w:val="en-US"/>
        </w:rPr>
        <w:t>s</w:t>
      </w:r>
      <w:r w:rsidRPr="00D82625">
        <w:rPr>
          <w:lang w:val="en-US"/>
        </w:rPr>
        <w:t xml:space="preserve"> for sensor-based </w:t>
      </w:r>
      <w:r w:rsidR="0042208E">
        <w:rPr>
          <w:lang w:val="en-US"/>
        </w:rPr>
        <w:t>applications in the</w:t>
      </w:r>
      <w:r w:rsidRPr="00D82625">
        <w:rPr>
          <w:lang w:val="en-US"/>
        </w:rPr>
        <w:t xml:space="preserve"> industrial </w:t>
      </w:r>
      <w:r w:rsidR="00566F94">
        <w:rPr>
          <w:lang w:val="en-US"/>
        </w:rPr>
        <w:t>sector</w:t>
      </w:r>
      <w:r w:rsidRPr="00D82625">
        <w:rPr>
          <w:lang w:val="en-US"/>
        </w:rPr>
        <w:t xml:space="preserve">. </w:t>
      </w:r>
      <w:r w:rsidR="00566F94" w:rsidRPr="00C87CDC">
        <w:rPr>
          <w:lang w:val="en-US"/>
        </w:rPr>
        <w:t xml:space="preserve">With </w:t>
      </w:r>
      <w:r w:rsidR="00566F94">
        <w:rPr>
          <w:lang w:val="en-US"/>
        </w:rPr>
        <w:t>6</w:t>
      </w:r>
      <w:r w:rsidR="00566F94" w:rsidRPr="00C87CDC">
        <w:rPr>
          <w:lang w:val="en-US"/>
        </w:rPr>
        <w:t xml:space="preserve">0 subsidiaries and </w:t>
      </w:r>
      <w:r w:rsidR="00A86338">
        <w:rPr>
          <w:lang w:val="en-US"/>
        </w:rPr>
        <w:t>shareholdings</w:t>
      </w:r>
      <w:r w:rsidR="00566F94" w:rsidRPr="00C87CDC">
        <w:rPr>
          <w:lang w:val="en-US"/>
        </w:rPr>
        <w:t xml:space="preserve"> as well as numerous agencies, SICK maintains a presence around the globe. </w:t>
      </w:r>
      <w:r w:rsidR="00670DE8">
        <w:rPr>
          <w:lang w:val="en-US"/>
        </w:rPr>
        <w:t>The company has</w:t>
      </w:r>
      <w:r w:rsidRPr="00D82625">
        <w:rPr>
          <w:lang w:val="en-US"/>
        </w:rPr>
        <w:t xml:space="preserve"> </w:t>
      </w:r>
      <w:r w:rsidR="009F3521">
        <w:rPr>
          <w:lang w:val="en-US"/>
        </w:rPr>
        <w:t>over</w:t>
      </w:r>
      <w:r w:rsidRPr="00D82625">
        <w:rPr>
          <w:lang w:val="en-US"/>
        </w:rPr>
        <w:t xml:space="preserve"> 12,000 </w:t>
      </w:r>
      <w:r w:rsidR="00670DE8">
        <w:rPr>
          <w:lang w:val="en-US"/>
        </w:rPr>
        <w:t>employees</w:t>
      </w:r>
      <w:r w:rsidRPr="00D82625">
        <w:rPr>
          <w:lang w:val="en-US"/>
        </w:rPr>
        <w:t xml:space="preserve"> worldwide and </w:t>
      </w:r>
      <w:r w:rsidR="009F3521">
        <w:rPr>
          <w:lang w:val="en-US"/>
        </w:rPr>
        <w:t>generated</w:t>
      </w:r>
      <w:r w:rsidRPr="00D82625">
        <w:rPr>
          <w:lang w:val="en-US"/>
        </w:rPr>
        <w:t xml:space="preserve"> consolidated sales of 2.3 billion </w:t>
      </w:r>
      <w:r w:rsidR="0094435A">
        <w:rPr>
          <w:lang w:val="en-US"/>
        </w:rPr>
        <w:t xml:space="preserve">euros </w:t>
      </w:r>
      <w:r w:rsidRPr="00D82625">
        <w:rPr>
          <w:lang w:val="en-US"/>
        </w:rPr>
        <w:t xml:space="preserve">in the 2023 financial year. The core business of factory and logistics automation, which </w:t>
      </w:r>
      <w:r w:rsidR="009F3521">
        <w:rPr>
          <w:lang w:val="en-US"/>
        </w:rPr>
        <w:t>accounts for more than</w:t>
      </w:r>
      <w:r w:rsidRPr="00D82625">
        <w:rPr>
          <w:lang w:val="en-US"/>
        </w:rPr>
        <w:t xml:space="preserve"> 80 percent of sales, </w:t>
      </w:r>
      <w:r w:rsidR="00196B41">
        <w:rPr>
          <w:lang w:val="en-US"/>
        </w:rPr>
        <w:t>will not be</w:t>
      </w:r>
      <w:r w:rsidR="00196B41" w:rsidRPr="00D82625">
        <w:rPr>
          <w:lang w:val="en-US"/>
        </w:rPr>
        <w:t xml:space="preserve"> </w:t>
      </w:r>
      <w:r w:rsidRPr="00D82625">
        <w:rPr>
          <w:lang w:val="en-US"/>
        </w:rPr>
        <w:t>affected by the partnership.</w:t>
      </w:r>
    </w:p>
    <w:p w14:paraId="74F1E36A" w14:textId="77777777" w:rsidR="00D82625" w:rsidRPr="00D82625" w:rsidRDefault="00D82625" w:rsidP="0094435A">
      <w:pPr>
        <w:pStyle w:val="Texttitle"/>
      </w:pPr>
      <w:r w:rsidRPr="00D82625">
        <w:t>Seamless continuation of the business</w:t>
      </w:r>
    </w:p>
    <w:p w14:paraId="7E486A20" w14:textId="731832A8" w:rsidR="000A79F3" w:rsidRPr="0019056B" w:rsidRDefault="00D82625" w:rsidP="009A670D">
      <w:pPr>
        <w:tabs>
          <w:tab w:val="left" w:pos="1418"/>
          <w:tab w:val="left" w:pos="5812"/>
        </w:tabs>
        <w:spacing w:after="160"/>
        <w:rPr>
          <w:lang w:val="en-US"/>
        </w:rPr>
      </w:pPr>
      <w:r w:rsidRPr="00D82625">
        <w:rPr>
          <w:lang w:val="en-US"/>
        </w:rPr>
        <w:t xml:space="preserve">Both sides are currently working with high priority to ensure </w:t>
      </w:r>
      <w:r w:rsidR="00B648D2">
        <w:rPr>
          <w:lang w:val="en-US"/>
        </w:rPr>
        <w:t>a</w:t>
      </w:r>
      <w:r w:rsidR="00B648D2" w:rsidRPr="00D82625">
        <w:rPr>
          <w:lang w:val="en-US"/>
        </w:rPr>
        <w:t xml:space="preserve"> </w:t>
      </w:r>
      <w:r w:rsidRPr="00D82625">
        <w:rPr>
          <w:lang w:val="en-US"/>
        </w:rPr>
        <w:t xml:space="preserve">seamless transition of the business at the turn of the year. Until the closing, SICK and Endress+Hauser will continue to </w:t>
      </w:r>
      <w:r w:rsidR="00EB420D">
        <w:rPr>
          <w:lang w:val="en-US"/>
        </w:rPr>
        <w:t>support</w:t>
      </w:r>
      <w:r w:rsidR="00EB420D" w:rsidRPr="00D82625">
        <w:rPr>
          <w:lang w:val="en-US"/>
        </w:rPr>
        <w:t xml:space="preserve"> </w:t>
      </w:r>
      <w:r w:rsidRPr="00D82625">
        <w:rPr>
          <w:lang w:val="en-US"/>
        </w:rPr>
        <w:t>their process automation customers independently.</w:t>
      </w:r>
    </w:p>
    <w:p w14:paraId="5D5CFC8F" w14:textId="77777777" w:rsidR="0087168B" w:rsidRPr="0019056B" w:rsidRDefault="0087168B" w:rsidP="00501093">
      <w:pPr>
        <w:tabs>
          <w:tab w:val="left" w:pos="1418"/>
        </w:tabs>
        <w:spacing w:after="160"/>
        <w:rPr>
          <w:lang w:val="en-US"/>
        </w:rPr>
      </w:pPr>
    </w:p>
    <w:p w14:paraId="10D594B3" w14:textId="77777777" w:rsidR="005F1144" w:rsidRPr="0019056B" w:rsidRDefault="005F1144" w:rsidP="003D5329">
      <w:pPr>
        <w:tabs>
          <w:tab w:val="left" w:pos="1418"/>
        </w:tabs>
        <w:rPr>
          <w:lang w:val="en-US"/>
        </w:rPr>
      </w:pPr>
    </w:p>
    <w:p w14:paraId="5377CD56" w14:textId="77777777" w:rsidR="002B255B" w:rsidRPr="0019056B" w:rsidRDefault="002B255B" w:rsidP="00364596">
      <w:pPr>
        <w:tabs>
          <w:tab w:val="left" w:pos="1418"/>
        </w:tabs>
        <w:rPr>
          <w:lang w:val="en-US"/>
        </w:rPr>
      </w:pPr>
    </w:p>
    <w:p w14:paraId="0D0332B3" w14:textId="469467BD" w:rsidR="002B26FC" w:rsidRPr="0019056B" w:rsidRDefault="002B26FC" w:rsidP="00364596">
      <w:pPr>
        <w:tabs>
          <w:tab w:val="left" w:pos="1418"/>
        </w:tabs>
        <w:rPr>
          <w:b/>
          <w:noProof/>
          <w:color w:val="auto"/>
          <w:lang w:val="en-US"/>
        </w:rPr>
      </w:pPr>
    </w:p>
    <w:p w14:paraId="6A12D0D3" w14:textId="62EB5885" w:rsidR="00C92D9F" w:rsidRPr="0019056B" w:rsidRDefault="00C92D9F">
      <w:pPr>
        <w:spacing w:after="0" w:line="240" w:lineRule="auto"/>
        <w:rPr>
          <w:b/>
          <w:noProof/>
          <w:color w:val="auto"/>
          <w:lang w:val="en-US"/>
        </w:rPr>
      </w:pPr>
      <w:r w:rsidRPr="0019056B">
        <w:rPr>
          <w:b/>
          <w:noProof/>
          <w:color w:val="auto"/>
          <w:lang w:val="en-US"/>
        </w:rPr>
        <w:br w:type="page"/>
      </w:r>
    </w:p>
    <w:p w14:paraId="63C46BED" w14:textId="0B1B3391" w:rsidR="000E6BA8" w:rsidRPr="00077A9B" w:rsidRDefault="000E6BA8" w:rsidP="00733DE0">
      <w:pPr>
        <w:pStyle w:val="TitelimText"/>
        <w:spacing w:after="120"/>
        <w:rPr>
          <w:lang w:val="en-US"/>
        </w:rPr>
      </w:pPr>
      <w:r>
        <w:lastRenderedPageBreak/>
        <w:drawing>
          <wp:inline distT="0" distB="0" distL="0" distR="0" wp14:anchorId="41A60068" wp14:editId="186A65A8">
            <wp:extent cx="1800000" cy="1202786"/>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2" cstate="print">
                      <a:extLst>
                        <a:ext uri="{28A0092B-C50C-407E-A947-70E740481C1C}">
                          <a14:useLocalDpi xmlns:a14="http://schemas.microsoft.com/office/drawing/2010/main" val="0"/>
                        </a:ext>
                      </a:extLst>
                    </a:blip>
                    <a:srcRect l="87" r="87"/>
                    <a:stretch>
                      <a:fillRect/>
                    </a:stretch>
                  </pic:blipFill>
                  <pic:spPr bwMode="auto">
                    <a:xfrm>
                      <a:off x="0" y="0"/>
                      <a:ext cx="1800000" cy="1202786"/>
                    </a:xfrm>
                    <a:prstGeom prst="rect">
                      <a:avLst/>
                    </a:prstGeom>
                    <a:ln>
                      <a:noFill/>
                    </a:ln>
                    <a:extLst>
                      <a:ext uri="{53640926-AAD7-44D8-BBD7-CCE9431645EC}">
                        <a14:shadowObscured xmlns:a14="http://schemas.microsoft.com/office/drawing/2010/main"/>
                      </a:ext>
                    </a:extLst>
                  </pic:spPr>
                </pic:pic>
              </a:graphicData>
            </a:graphic>
          </wp:inline>
        </w:drawing>
      </w:r>
      <w:r w:rsidR="00733DE0" w:rsidRPr="00733DE0">
        <w:rPr>
          <w:lang w:val="en-US"/>
        </w:rPr>
        <w:br/>
      </w:r>
      <w:r w:rsidRPr="005C2B9C">
        <w:rPr>
          <w:lang w:val="en-US"/>
        </w:rPr>
        <w:t>EH_goekstorp_selders.jpg</w:t>
      </w:r>
      <w:r w:rsidR="008E636D" w:rsidRPr="00BB5228">
        <w:rPr>
          <w:lang w:val="en-US"/>
        </w:rPr>
        <w:t xml:space="preserve">   </w:t>
      </w:r>
      <w:r w:rsidR="008E636D" w:rsidRPr="00BB5228">
        <w:rPr>
          <w:b w:val="0"/>
          <w:bCs/>
          <w:lang w:val="en-US"/>
        </w:rPr>
        <w:t>© Endress+Hauser</w:t>
      </w:r>
      <w:r w:rsidR="00733DE0">
        <w:rPr>
          <w:b w:val="0"/>
          <w:bCs/>
          <w:lang w:val="en-US"/>
        </w:rPr>
        <w:br/>
      </w:r>
      <w:r w:rsidRPr="00733DE0">
        <w:rPr>
          <w:b w:val="0"/>
          <w:bCs/>
          <w:lang w:val="en-US"/>
        </w:rPr>
        <w:t>Dr Mats Gökstorp</w:t>
      </w:r>
      <w:r w:rsidR="00482F19" w:rsidRPr="00733DE0">
        <w:rPr>
          <w:b w:val="0"/>
          <w:bCs/>
          <w:lang w:val="en-US"/>
        </w:rPr>
        <w:t xml:space="preserve"> (left)</w:t>
      </w:r>
      <w:r w:rsidRPr="00733DE0">
        <w:rPr>
          <w:b w:val="0"/>
          <w:bCs/>
          <w:lang w:val="en-US"/>
        </w:rPr>
        <w:t xml:space="preserve">, </w:t>
      </w:r>
      <w:r w:rsidR="00103A3F" w:rsidRPr="00733DE0">
        <w:rPr>
          <w:b w:val="0"/>
          <w:bCs/>
          <w:lang w:val="en-US"/>
        </w:rPr>
        <w:t>chairman of the executive board at SICK AG</w:t>
      </w:r>
      <w:r w:rsidRPr="00733DE0">
        <w:rPr>
          <w:b w:val="0"/>
          <w:bCs/>
          <w:lang w:val="en-US"/>
        </w:rPr>
        <w:t xml:space="preserve">, </w:t>
      </w:r>
      <w:r w:rsidR="00103A3F" w:rsidRPr="00733DE0">
        <w:rPr>
          <w:b w:val="0"/>
          <w:bCs/>
          <w:lang w:val="en-US"/>
        </w:rPr>
        <w:t>a</w:t>
      </w:r>
      <w:r w:rsidRPr="00733DE0">
        <w:rPr>
          <w:b w:val="0"/>
          <w:bCs/>
          <w:lang w:val="en-US"/>
        </w:rPr>
        <w:t xml:space="preserve">nd Dr Peter Selders, </w:t>
      </w:r>
      <w:r w:rsidR="00103A3F" w:rsidRPr="00733DE0">
        <w:rPr>
          <w:b w:val="0"/>
          <w:bCs/>
          <w:lang w:val="en-US"/>
        </w:rPr>
        <w:t>CEO of the Endress+Hauser Group</w:t>
      </w:r>
      <w:r w:rsidRPr="00733DE0">
        <w:rPr>
          <w:b w:val="0"/>
          <w:bCs/>
          <w:lang w:val="en-US"/>
        </w:rPr>
        <w:t>.</w:t>
      </w:r>
      <w:r w:rsidRPr="005C2B9C">
        <w:rPr>
          <w:lang w:val="en-US"/>
        </w:rPr>
        <w:t xml:space="preserve"> </w:t>
      </w:r>
      <w:r w:rsidR="00733DE0">
        <w:rPr>
          <w:lang w:val="en-US"/>
        </w:rPr>
        <w:br/>
      </w:r>
      <w:r w:rsidRPr="005C2B9C">
        <w:rPr>
          <w:lang w:val="en-US"/>
        </w:rPr>
        <w:br/>
      </w:r>
      <w:r>
        <w:drawing>
          <wp:inline distT="0" distB="0" distL="0" distR="0" wp14:anchorId="44CAA9A2" wp14:editId="2DDA9042">
            <wp:extent cx="1800000" cy="1202786"/>
            <wp:effectExtent l="0" t="0" r="0" b="0"/>
            <wp:docPr id="6" name="Grafik 6" descr="Ein Bild, das Menschliches Gesicht, Person, Shirt,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Menschliches Gesicht, Person, Shirt, Kleidung enthält.&#10;&#10;Automatisch generierte Beschreibung"/>
                    <pic:cNvPicPr/>
                  </pic:nvPicPr>
                  <pic:blipFill rotWithShape="1">
                    <a:blip r:embed="rId13" cstate="print">
                      <a:extLst>
                        <a:ext uri="{28A0092B-C50C-407E-A947-70E740481C1C}">
                          <a14:useLocalDpi xmlns:a14="http://schemas.microsoft.com/office/drawing/2010/main" val="0"/>
                        </a:ext>
                      </a:extLst>
                    </a:blip>
                    <a:srcRect l="-387" t="5536" r="-4" b="13996"/>
                    <a:stretch/>
                  </pic:blipFill>
                  <pic:spPr bwMode="auto">
                    <a:xfrm>
                      <a:off x="0" y="0"/>
                      <a:ext cx="1800000" cy="1202786"/>
                    </a:xfrm>
                    <a:prstGeom prst="rect">
                      <a:avLst/>
                    </a:prstGeom>
                    <a:ln>
                      <a:noFill/>
                    </a:ln>
                    <a:extLst>
                      <a:ext uri="{53640926-AAD7-44D8-BBD7-CCE9431645EC}">
                        <a14:shadowObscured xmlns:a14="http://schemas.microsoft.com/office/drawing/2010/main"/>
                      </a:ext>
                    </a:extLst>
                  </pic:spPr>
                </pic:pic>
              </a:graphicData>
            </a:graphic>
          </wp:inline>
        </w:drawing>
      </w:r>
      <w:r w:rsidR="00733DE0">
        <w:rPr>
          <w:lang w:val="en-US"/>
        </w:rPr>
        <w:br/>
      </w:r>
      <w:r w:rsidRPr="00733DE0">
        <w:rPr>
          <w:lang w:val="en-US"/>
        </w:rPr>
        <w:t>EH_peter_selders.jpg</w:t>
      </w:r>
      <w:r w:rsidR="00F61C58" w:rsidRPr="00733DE0">
        <w:rPr>
          <w:b w:val="0"/>
          <w:bCs/>
          <w:lang w:val="en-US"/>
        </w:rPr>
        <w:t xml:space="preserve">   © Endress+Hauser</w:t>
      </w:r>
      <w:r w:rsidR="00733DE0" w:rsidRPr="00733DE0">
        <w:rPr>
          <w:lang w:val="en-US"/>
        </w:rPr>
        <w:br/>
      </w:r>
      <w:r w:rsidRPr="00733DE0">
        <w:rPr>
          <w:b w:val="0"/>
          <w:bCs/>
          <w:lang w:val="en-US"/>
        </w:rPr>
        <w:t xml:space="preserve">Dr Peter Selders, CEO </w:t>
      </w:r>
      <w:r w:rsidR="00037B36" w:rsidRPr="00733DE0">
        <w:rPr>
          <w:b w:val="0"/>
          <w:bCs/>
          <w:lang w:val="en-US"/>
        </w:rPr>
        <w:t>of the</w:t>
      </w:r>
      <w:r w:rsidRPr="00733DE0">
        <w:rPr>
          <w:b w:val="0"/>
          <w:bCs/>
          <w:lang w:val="en-US"/>
        </w:rPr>
        <w:t xml:space="preserve"> Endress+Hauser Gr</w:t>
      </w:r>
      <w:r w:rsidR="00037B36" w:rsidRPr="00733DE0">
        <w:rPr>
          <w:b w:val="0"/>
          <w:bCs/>
          <w:lang w:val="en-US"/>
        </w:rPr>
        <w:t>o</w:t>
      </w:r>
      <w:r w:rsidRPr="00733DE0">
        <w:rPr>
          <w:b w:val="0"/>
          <w:bCs/>
          <w:lang w:val="en-US"/>
        </w:rPr>
        <w:t xml:space="preserve">up </w:t>
      </w:r>
      <w:r w:rsidR="00A9775A" w:rsidRPr="00733DE0">
        <w:rPr>
          <w:b w:val="0"/>
          <w:bCs/>
          <w:lang w:val="en-US"/>
        </w:rPr>
        <w:t>with headquarters in Reinach, Switzerland</w:t>
      </w:r>
      <w:r w:rsidRPr="00733DE0">
        <w:rPr>
          <w:b w:val="0"/>
          <w:bCs/>
          <w:lang w:val="en-US"/>
        </w:rPr>
        <w:t>.</w:t>
      </w:r>
      <w:r w:rsidRPr="005C2B9C">
        <w:rPr>
          <w:lang w:val="en-US"/>
        </w:rPr>
        <w:t xml:space="preserve"> </w:t>
      </w:r>
      <w:r w:rsidRPr="005C2B9C">
        <w:rPr>
          <w:lang w:val="en-US"/>
        </w:rPr>
        <w:br/>
      </w:r>
    </w:p>
    <w:p w14:paraId="10287E02" w14:textId="783CE9FB" w:rsidR="000E6BA8" w:rsidRPr="00733DE0" w:rsidRDefault="000E6BA8" w:rsidP="00733DE0">
      <w:pPr>
        <w:pStyle w:val="TitelimText"/>
        <w:spacing w:after="120"/>
        <w:rPr>
          <w:lang w:val="en-US"/>
        </w:rPr>
      </w:pPr>
      <w:r>
        <w:drawing>
          <wp:inline distT="0" distB="0" distL="0" distR="0" wp14:anchorId="34DCF6BD" wp14:editId="1BF2846F">
            <wp:extent cx="1800000" cy="12219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rotWithShape="1">
                    <a:blip r:embed="rId14" cstate="print">
                      <a:extLst>
                        <a:ext uri="{28A0092B-C50C-407E-A947-70E740481C1C}">
                          <a14:useLocalDpi xmlns:a14="http://schemas.microsoft.com/office/drawing/2010/main" val="0"/>
                        </a:ext>
                      </a:extLst>
                    </a:blip>
                    <a:srcRect l="27933" t="8353" r="28231" b="47011"/>
                    <a:stretch/>
                  </pic:blipFill>
                  <pic:spPr bwMode="auto">
                    <a:xfrm>
                      <a:off x="0" y="0"/>
                      <a:ext cx="1800000" cy="1221916"/>
                    </a:xfrm>
                    <a:prstGeom prst="rect">
                      <a:avLst/>
                    </a:prstGeom>
                    <a:ln>
                      <a:noFill/>
                    </a:ln>
                    <a:extLst>
                      <a:ext uri="{53640926-AAD7-44D8-BBD7-CCE9431645EC}">
                        <a14:shadowObscured xmlns:a14="http://schemas.microsoft.com/office/drawing/2010/main"/>
                      </a:ext>
                    </a:extLst>
                  </pic:spPr>
                </pic:pic>
              </a:graphicData>
            </a:graphic>
          </wp:inline>
        </w:drawing>
      </w:r>
      <w:r w:rsidR="00733DE0" w:rsidRPr="00733DE0">
        <w:rPr>
          <w:lang w:val="en-US"/>
        </w:rPr>
        <w:br/>
      </w:r>
      <w:r w:rsidRPr="00733DE0">
        <w:rPr>
          <w:lang w:val="en-US"/>
        </w:rPr>
        <w:t>EH_mats_goekstorp.jpg</w:t>
      </w:r>
      <w:r w:rsidR="00F61C58" w:rsidRPr="00733DE0">
        <w:rPr>
          <w:lang w:val="en-US"/>
        </w:rPr>
        <w:t xml:space="preserve">   </w:t>
      </w:r>
      <w:r w:rsidR="00F61C58" w:rsidRPr="00733DE0">
        <w:rPr>
          <w:b w:val="0"/>
          <w:bCs/>
          <w:lang w:val="en-US"/>
        </w:rPr>
        <w:t>© SICK AG</w:t>
      </w:r>
      <w:r w:rsidR="00733DE0" w:rsidRPr="00733DE0">
        <w:rPr>
          <w:b w:val="0"/>
          <w:bCs/>
          <w:lang w:val="en-US"/>
        </w:rPr>
        <w:br/>
      </w:r>
      <w:r w:rsidR="00053930" w:rsidRPr="00733DE0">
        <w:rPr>
          <w:b w:val="0"/>
          <w:bCs/>
          <w:lang w:val="en-US"/>
        </w:rPr>
        <w:t>Dr Mats Gökstorp, chairman of the executive board at SICK AG with headquarters in Waldkirch, Germany</w:t>
      </w:r>
      <w:r w:rsidRPr="00733DE0">
        <w:rPr>
          <w:b w:val="0"/>
          <w:bCs/>
          <w:lang w:val="en-US"/>
        </w:rPr>
        <w:t>.</w:t>
      </w:r>
      <w:r w:rsidRPr="005C2B9C">
        <w:rPr>
          <w:lang w:val="en-US"/>
        </w:rPr>
        <w:t xml:space="preserve"> </w:t>
      </w:r>
      <w:r w:rsidR="009E4A31">
        <w:rPr>
          <w:lang w:val="en-US"/>
        </w:rPr>
        <w:br/>
      </w:r>
    </w:p>
    <w:p w14:paraId="4FFA66F6" w14:textId="2ECAFC0F" w:rsidR="00E66A33" w:rsidRPr="009E4A31" w:rsidRDefault="000E6BA8" w:rsidP="009E4A31">
      <w:pPr>
        <w:spacing w:after="120"/>
        <w:rPr>
          <w:lang w:val="en-US"/>
        </w:rPr>
      </w:pPr>
      <w:r>
        <w:rPr>
          <w:noProof/>
        </w:rPr>
        <w:drawing>
          <wp:inline distT="0" distB="0" distL="0" distR="0" wp14:anchorId="41CF4CA6" wp14:editId="48BC4A3B">
            <wp:extent cx="1800000" cy="1200178"/>
            <wp:effectExtent l="0" t="0" r="0" b="0"/>
            <wp:docPr id="2" name="Picture 2" descr="Ein Bild, das Flasche, Bautechnik, Perso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Flasche, Bautechnik, Person, Im Haus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800000" cy="1200178"/>
                    </a:xfrm>
                    <a:prstGeom prst="rect">
                      <a:avLst/>
                    </a:prstGeom>
                  </pic:spPr>
                </pic:pic>
              </a:graphicData>
            </a:graphic>
          </wp:inline>
        </w:drawing>
      </w:r>
      <w:r w:rsidR="009E4A31">
        <w:rPr>
          <w:lang w:val="en-US"/>
        </w:rPr>
        <w:br/>
      </w:r>
      <w:r w:rsidRPr="009E4A31">
        <w:rPr>
          <w:b/>
          <w:bCs/>
          <w:lang w:val="en-US"/>
        </w:rPr>
        <w:t>EH_sustainable_transformation.jpg</w:t>
      </w:r>
      <w:r w:rsidR="00F61C58" w:rsidRPr="00BB5228">
        <w:rPr>
          <w:lang w:val="en-US"/>
        </w:rPr>
        <w:t xml:space="preserve">   </w:t>
      </w:r>
      <w:r w:rsidR="00F61C58" w:rsidRPr="00BB5228">
        <w:rPr>
          <w:bCs/>
          <w:lang w:val="en-US"/>
        </w:rPr>
        <w:t>© Endress+Hauser</w:t>
      </w:r>
      <w:r w:rsidR="009E4A31" w:rsidRPr="009E4A31">
        <w:rPr>
          <w:lang w:val="en-US"/>
        </w:rPr>
        <w:br/>
      </w:r>
      <w:r w:rsidR="008A1D59">
        <w:rPr>
          <w:color w:val="auto"/>
          <w:lang w:val="en-US"/>
        </w:rPr>
        <w:t>Process instrumentation plays a pivotal role in energy and resource efficiency, as well as in protecting the climate and environment</w:t>
      </w:r>
      <w:r w:rsidRPr="005C2B9C">
        <w:rPr>
          <w:color w:val="auto"/>
          <w:lang w:val="en-US"/>
        </w:rPr>
        <w:t>.</w:t>
      </w:r>
      <w:r w:rsidR="00E66A33" w:rsidRPr="0019056B">
        <w:rPr>
          <w:lang w:val="en-US"/>
        </w:rPr>
        <w:br w:type="page"/>
      </w:r>
    </w:p>
    <w:p w14:paraId="7B5DC7C6" w14:textId="77777777" w:rsidR="00232E87" w:rsidRPr="00DE6404" w:rsidRDefault="00232E87" w:rsidP="00232E87">
      <w:pPr>
        <w:rPr>
          <w:b/>
          <w:szCs w:val="22"/>
          <w:lang w:val="en-US"/>
        </w:rPr>
      </w:pPr>
      <w:r w:rsidRPr="00DE6404">
        <w:rPr>
          <w:b/>
          <w:szCs w:val="22"/>
          <w:lang w:val="en-US"/>
        </w:rPr>
        <w:lastRenderedPageBreak/>
        <w:t>The Endress+Hauser Group</w:t>
      </w:r>
    </w:p>
    <w:p w14:paraId="57C5FFF9" w14:textId="77777777" w:rsidR="00232E87" w:rsidRPr="00DE6404" w:rsidRDefault="00232E87" w:rsidP="00232E87">
      <w:pPr>
        <w:rPr>
          <w:szCs w:val="22"/>
          <w:lang w:val="en-US"/>
        </w:rPr>
      </w:pPr>
      <w:r w:rsidRPr="00DE6404">
        <w:rPr>
          <w:szCs w:val="22"/>
          <w:lang w:val="en-US"/>
        </w:rPr>
        <w:t xml:space="preserve">Endress+Hauser is a global leader in measurement and automation technology for process and laboratory applications. The family company, headquartered in </w:t>
      </w:r>
      <w:proofErr w:type="spellStart"/>
      <w:r w:rsidRPr="00DE6404">
        <w:rPr>
          <w:szCs w:val="22"/>
          <w:lang w:val="en-US"/>
        </w:rPr>
        <w:t>Reinach</w:t>
      </w:r>
      <w:proofErr w:type="spellEnd"/>
      <w:r w:rsidRPr="00DE6404">
        <w:rPr>
          <w:szCs w:val="22"/>
          <w:lang w:val="en-US"/>
        </w:rPr>
        <w:t>, Switzerland, achieved net sales of more than 3.</w:t>
      </w:r>
      <w:r>
        <w:rPr>
          <w:szCs w:val="22"/>
          <w:lang w:val="en-US"/>
        </w:rPr>
        <w:t>7</w:t>
      </w:r>
      <w:r w:rsidRPr="00DE6404">
        <w:rPr>
          <w:szCs w:val="22"/>
          <w:lang w:val="en-US"/>
        </w:rPr>
        <w:t xml:space="preserve"> billion euros in 202</w:t>
      </w:r>
      <w:r>
        <w:rPr>
          <w:szCs w:val="22"/>
          <w:lang w:val="en-US"/>
        </w:rPr>
        <w:t>3</w:t>
      </w:r>
      <w:r w:rsidRPr="00DE6404">
        <w:rPr>
          <w:szCs w:val="22"/>
          <w:lang w:val="en-US"/>
        </w:rPr>
        <w:t xml:space="preserve"> with a total workforce of </w:t>
      </w:r>
      <w:r>
        <w:rPr>
          <w:szCs w:val="22"/>
          <w:lang w:val="en-US"/>
        </w:rPr>
        <w:t>almost</w:t>
      </w:r>
      <w:r w:rsidRPr="00DE6404">
        <w:rPr>
          <w:szCs w:val="22"/>
          <w:lang w:val="en-US"/>
        </w:rPr>
        <w:t xml:space="preserve"> 1</w:t>
      </w:r>
      <w:r>
        <w:rPr>
          <w:szCs w:val="22"/>
          <w:lang w:val="en-US"/>
        </w:rPr>
        <w:t>7</w:t>
      </w:r>
      <w:r w:rsidRPr="00DE6404">
        <w:rPr>
          <w:szCs w:val="22"/>
          <w:lang w:val="en-US"/>
        </w:rPr>
        <w:t xml:space="preserve">,000. </w:t>
      </w:r>
    </w:p>
    <w:p w14:paraId="61F9D5D6" w14:textId="77777777" w:rsidR="00232E87" w:rsidRPr="00DE6404" w:rsidRDefault="00232E87" w:rsidP="00232E87">
      <w:pPr>
        <w:rPr>
          <w:szCs w:val="22"/>
          <w:lang w:val="en-US"/>
        </w:rPr>
      </w:pPr>
      <w:r w:rsidRPr="00DE6404">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488D5F8A" w14:textId="77777777" w:rsidR="00232E87" w:rsidRPr="00DE6404" w:rsidRDefault="00232E87" w:rsidP="00232E87">
      <w:pPr>
        <w:rPr>
          <w:szCs w:val="22"/>
          <w:lang w:val="en-US"/>
        </w:rPr>
      </w:pPr>
      <w:r w:rsidRPr="00DE6404">
        <w:rPr>
          <w:szCs w:val="22"/>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72970114" w14:textId="77777777" w:rsidR="00232E87" w:rsidRPr="00DE6404" w:rsidRDefault="00232E87" w:rsidP="00232E87">
      <w:pPr>
        <w:rPr>
          <w:szCs w:val="22"/>
          <w:lang w:val="en-US"/>
        </w:rPr>
      </w:pPr>
      <w:r w:rsidRPr="00DE6404">
        <w:rPr>
          <w:noProof/>
          <w:lang w:val="en-US"/>
        </w:rPr>
        <w:t>Endress+Hauser was founded in 1953 by Georg H Endress and Ludwig Hauser. Ever since</w:t>
      </w:r>
      <w:r w:rsidRPr="00DE6404">
        <w:rPr>
          <w:szCs w:val="22"/>
          <w:lang w:val="en-US"/>
        </w:rPr>
        <w:t>, the company has been pushing ahead with the development and use of innovative technologies, now helping to shape the industry’s digital transformation. 8,</w:t>
      </w:r>
      <w:r>
        <w:rPr>
          <w:szCs w:val="22"/>
          <w:lang w:val="en-US"/>
        </w:rPr>
        <w:t>9</w:t>
      </w:r>
      <w:r w:rsidRPr="00DE6404">
        <w:rPr>
          <w:szCs w:val="22"/>
          <w:lang w:val="en-US"/>
        </w:rPr>
        <w:t>00 patents and applications protect the Group’s intellectual property.</w:t>
      </w:r>
    </w:p>
    <w:p w14:paraId="26115534" w14:textId="77777777" w:rsidR="00232E87" w:rsidRPr="00DE6404" w:rsidRDefault="00232E87" w:rsidP="00232E87">
      <w:pPr>
        <w:rPr>
          <w:noProof/>
          <w:lang w:val="en-US"/>
        </w:rPr>
      </w:pPr>
      <w:r w:rsidRPr="00DE6404">
        <w:rPr>
          <w:noProof/>
          <w:lang w:val="en-US"/>
        </w:rPr>
        <w:t xml:space="preserve">For further information, please visit </w:t>
      </w:r>
      <w:r w:rsidRPr="00DE6404">
        <w:rPr>
          <w:noProof/>
          <w:u w:val="single"/>
          <w:lang w:val="en-US"/>
        </w:rPr>
        <w:t>www.endress.com/media-center</w:t>
      </w:r>
      <w:r w:rsidRPr="00DE6404">
        <w:rPr>
          <w:noProof/>
          <w:lang w:val="en-US"/>
        </w:rPr>
        <w:t xml:space="preserve"> or </w:t>
      </w:r>
      <w:r w:rsidRPr="00DE6404">
        <w:rPr>
          <w:noProof/>
          <w:u w:val="single"/>
          <w:lang w:val="en-US"/>
        </w:rPr>
        <w:t>www.endress.com</w:t>
      </w:r>
    </w:p>
    <w:p w14:paraId="01FE65F7" w14:textId="77777777" w:rsidR="00232E87" w:rsidRPr="00DE6404" w:rsidRDefault="00232E87" w:rsidP="00232E87">
      <w:pPr>
        <w:rPr>
          <w:lang w:val="en-US"/>
        </w:rPr>
      </w:pPr>
    </w:p>
    <w:p w14:paraId="179A5F71" w14:textId="77777777" w:rsidR="00232E87" w:rsidRPr="00DE6404" w:rsidRDefault="00232E87" w:rsidP="00232E87">
      <w:pPr>
        <w:pStyle w:val="Texttitle"/>
      </w:pPr>
      <w:r w:rsidRPr="00DE6404">
        <w:t>Contact</w:t>
      </w:r>
    </w:p>
    <w:p w14:paraId="184C3A10" w14:textId="77777777" w:rsidR="00232E87" w:rsidRPr="00DE6404" w:rsidRDefault="00232E87" w:rsidP="00232E87">
      <w:pPr>
        <w:tabs>
          <w:tab w:val="left" w:pos="4820"/>
          <w:tab w:val="left" w:pos="5529"/>
        </w:tabs>
        <w:rPr>
          <w:noProof/>
          <w:lang w:val="en-US"/>
        </w:rPr>
      </w:pPr>
      <w:r w:rsidRPr="00DE6404">
        <w:rPr>
          <w:lang w:val="en-US"/>
        </w:rPr>
        <w:t>Martin Raab</w:t>
      </w:r>
      <w:r w:rsidRPr="00DE6404">
        <w:rPr>
          <w:lang w:val="en-US"/>
        </w:rPr>
        <w:tab/>
        <w:t>Email</w:t>
      </w:r>
      <w:r w:rsidRPr="00DE6404">
        <w:rPr>
          <w:lang w:val="en-US"/>
        </w:rPr>
        <w:tab/>
        <w:t>martin.raab@endress.com</w:t>
      </w:r>
      <w:r w:rsidRPr="00DE6404">
        <w:rPr>
          <w:lang w:val="en-US"/>
        </w:rPr>
        <w:br/>
        <w:t>Group Media Spokesperson</w:t>
      </w:r>
      <w:r w:rsidRPr="00DE6404">
        <w:rPr>
          <w:lang w:val="en-US"/>
        </w:rPr>
        <w:tab/>
        <w:t>Phone</w:t>
      </w:r>
      <w:r w:rsidRPr="00DE6404">
        <w:rPr>
          <w:lang w:val="en-US"/>
        </w:rPr>
        <w:tab/>
        <w:t>+41 61 715 7722</w:t>
      </w:r>
      <w:r w:rsidRPr="00DE6404">
        <w:rPr>
          <w:lang w:val="en-US"/>
        </w:rPr>
        <w:br/>
      </w:r>
      <w:r w:rsidRPr="00DE6404">
        <w:rPr>
          <w:noProof/>
          <w:lang w:val="en-US"/>
        </w:rPr>
        <w:t>Endress+Hauser AG</w:t>
      </w:r>
      <w:r w:rsidRPr="00DE6404">
        <w:rPr>
          <w:noProof/>
          <w:lang w:val="en-US"/>
        </w:rPr>
        <w:tab/>
        <w:t>Fax</w:t>
      </w:r>
      <w:r w:rsidRPr="00DE6404">
        <w:rPr>
          <w:noProof/>
          <w:lang w:val="en-US"/>
        </w:rPr>
        <w:tab/>
        <w:t>+41 61 715 2888</w:t>
      </w:r>
      <w:r w:rsidRPr="00DE6404">
        <w:rPr>
          <w:noProof/>
          <w:lang w:val="en-US"/>
        </w:rPr>
        <w:br/>
        <w:t>Kägenstrasse 2</w:t>
      </w:r>
      <w:r w:rsidRPr="00DE6404">
        <w:rPr>
          <w:noProof/>
          <w:lang w:val="en-US"/>
        </w:rPr>
        <w:br/>
        <w:t>4153 Reinach BL</w:t>
      </w:r>
      <w:r w:rsidRPr="00DE6404">
        <w:rPr>
          <w:noProof/>
          <w:lang w:val="en-US"/>
        </w:rPr>
        <w:br/>
        <w:t>Switzerland</w:t>
      </w:r>
    </w:p>
    <w:p w14:paraId="70F2D21C" w14:textId="77777777" w:rsidR="00DD2EB7" w:rsidRPr="0019056B" w:rsidRDefault="00DD2EB7" w:rsidP="000B0AF7">
      <w:pPr>
        <w:pStyle w:val="TitelimText"/>
        <w:rPr>
          <w:lang w:val="en-US"/>
        </w:rPr>
      </w:pPr>
    </w:p>
    <w:sectPr w:rsidR="00DD2EB7" w:rsidRPr="0019056B" w:rsidSect="00E233CD">
      <w:headerReference w:type="even" r:id="rId16"/>
      <w:headerReference w:type="default" r:id="rId17"/>
      <w:footerReference w:type="even" r:id="rId18"/>
      <w:footerReference w:type="default" r:id="rId19"/>
      <w:headerReference w:type="first" r:id="rId20"/>
      <w:footerReference w:type="first" r:id="rId21"/>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0478D" w14:textId="77777777" w:rsidR="00BD0221" w:rsidRDefault="00BD0221" w:rsidP="00380AC8">
      <w:pPr>
        <w:spacing w:after="0" w:line="240" w:lineRule="auto"/>
      </w:pPr>
      <w:r>
        <w:separator/>
      </w:r>
    </w:p>
  </w:endnote>
  <w:endnote w:type="continuationSeparator" w:id="0">
    <w:p w14:paraId="6BEB4995" w14:textId="77777777" w:rsidR="00BD0221" w:rsidRDefault="00BD0221" w:rsidP="00380AC8">
      <w:pPr>
        <w:spacing w:after="0" w:line="240" w:lineRule="auto"/>
      </w:pPr>
      <w:r>
        <w:continuationSeparator/>
      </w:r>
    </w:p>
  </w:endnote>
  <w:endnote w:type="continuationNotice" w:id="1">
    <w:p w14:paraId="1B7E3969" w14:textId="77777777" w:rsidR="00BD0221" w:rsidRDefault="00BD02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H Serif">
    <w:altName w:val="Times New Roman"/>
    <w:panose1 w:val="02020403050405020404"/>
    <w:charset w:val="00"/>
    <w:family w:val="roman"/>
    <w:pitch w:val="variable"/>
    <w:sig w:usb0="A00002AF" w:usb1="1000206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B5CE1" w14:textId="77777777" w:rsidR="00CA247C" w:rsidRDefault="00CA247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Content>
      <w:p w14:paraId="6CB301BF" w14:textId="77777777" w:rsidR="000A7220" w:rsidRPr="008274A8" w:rsidRDefault="000A7220"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B2271C">
          <w:rPr>
            <w:noProof/>
            <w:sz w:val="16"/>
            <w:szCs w:val="16"/>
          </w:rPr>
          <w:t>3</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B2271C">
          <w:rPr>
            <w:noProof/>
            <w:sz w:val="16"/>
            <w:szCs w:val="16"/>
          </w:rPr>
          <w:t>3</w:t>
        </w:r>
        <w:r w:rsidR="00E925F1" w:rsidRPr="008274A8">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18C70" w14:textId="77777777" w:rsidR="000A7220" w:rsidRDefault="000A7220"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89694" w14:textId="77777777" w:rsidR="00BD0221" w:rsidRDefault="00BD0221" w:rsidP="00380AC8">
      <w:pPr>
        <w:spacing w:after="0" w:line="240" w:lineRule="auto"/>
      </w:pPr>
      <w:r>
        <w:separator/>
      </w:r>
    </w:p>
  </w:footnote>
  <w:footnote w:type="continuationSeparator" w:id="0">
    <w:p w14:paraId="2332F175" w14:textId="77777777" w:rsidR="00BD0221" w:rsidRDefault="00BD0221" w:rsidP="00380AC8">
      <w:pPr>
        <w:spacing w:after="0" w:line="240" w:lineRule="auto"/>
      </w:pPr>
      <w:r>
        <w:continuationSeparator/>
      </w:r>
    </w:p>
  </w:footnote>
  <w:footnote w:type="continuationNotice" w:id="1">
    <w:p w14:paraId="00439234" w14:textId="77777777" w:rsidR="00BD0221" w:rsidRDefault="00BD022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C5173" w14:textId="77777777" w:rsidR="00CA247C" w:rsidRDefault="00CA247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0A7220" w:rsidRPr="00F023F2" w14:paraId="675AEAB1" w14:textId="77777777" w:rsidTr="00D84A90">
      <w:trPr>
        <w:cantSplit/>
        <w:trHeight w:hRule="exact" w:val="936"/>
      </w:trPr>
      <w:tc>
        <w:tcPr>
          <w:tcW w:w="0" w:type="auto"/>
          <w:tcBorders>
            <w:bottom w:val="single" w:sz="4" w:space="0" w:color="auto"/>
          </w:tcBorders>
        </w:tcPr>
        <w:p w14:paraId="2F2FF319" w14:textId="5EF9BAE1" w:rsidR="000A7220" w:rsidRDefault="00BD0CBA" w:rsidP="00C27B1F">
          <w:pPr>
            <w:pStyle w:val="DokumententypDatum"/>
          </w:pPr>
          <w:r>
            <w:t>Press release</w:t>
          </w:r>
        </w:p>
        <w:p w14:paraId="5D8DCBB0" w14:textId="15742CFE" w:rsidR="000A7220" w:rsidRPr="00F023F2" w:rsidRDefault="00BD0CBA" w:rsidP="008141C6">
          <w:pPr>
            <w:pStyle w:val="DokumententypDatum"/>
            <w:rPr>
              <w:lang w:val="en-US"/>
            </w:rPr>
          </w:pPr>
          <w:r>
            <w:rPr>
              <w:lang w:val="de-CH"/>
            </w:rPr>
            <w:t>19</w:t>
          </w:r>
          <w:r w:rsidR="004D54BB">
            <w:rPr>
              <w:lang w:val="de-CH"/>
            </w:rPr>
            <w:t xml:space="preserve"> </w:t>
          </w:r>
          <w:r w:rsidR="00CA247C">
            <w:rPr>
              <w:lang w:val="de-CH"/>
            </w:rPr>
            <w:t>August</w:t>
          </w:r>
          <w:r w:rsidR="006527DE">
            <w:rPr>
              <w:lang w:val="de-CH"/>
            </w:rPr>
            <w:t xml:space="preserve"> </w:t>
          </w:r>
          <w:r w:rsidR="00553C89">
            <w:rPr>
              <w:lang w:val="de-CH"/>
            </w:rPr>
            <w:t>20</w:t>
          </w:r>
          <w:r w:rsidR="00971DEF">
            <w:rPr>
              <w:lang w:val="de-CH"/>
            </w:rPr>
            <w:t>2</w:t>
          </w:r>
          <w:r w:rsidR="00CA247C">
            <w:rPr>
              <w:lang w:val="de-CH"/>
            </w:rPr>
            <w:t>4</w:t>
          </w:r>
        </w:p>
      </w:tc>
      <w:sdt>
        <w:sdtPr>
          <w:alias w:val="Logo"/>
          <w:tag w:val="Logo"/>
          <w:id w:val="-225680390"/>
        </w:sdtPr>
        <w:sdtContent>
          <w:tc>
            <w:tcPr>
              <w:tcW w:w="3780" w:type="dxa"/>
              <w:tcBorders>
                <w:bottom w:val="single" w:sz="4" w:space="0" w:color="auto"/>
              </w:tcBorders>
            </w:tcPr>
            <w:p w14:paraId="23CC1554" w14:textId="77777777" w:rsidR="000A7220" w:rsidRPr="00F023F2" w:rsidRDefault="000A7220" w:rsidP="00216D8F">
              <w:pPr>
                <w:pStyle w:val="Kopfzeile"/>
                <w:jc w:val="right"/>
              </w:pPr>
              <w:r w:rsidRPr="00F023F2">
                <w:rPr>
                  <w:noProof/>
                  <w:lang w:eastAsia="de-DE"/>
                </w:rPr>
                <w:drawing>
                  <wp:inline distT="0" distB="0" distL="0" distR="0" wp14:anchorId="5265A5E6" wp14:editId="209A3F19">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25EA6477" w14:textId="77777777" w:rsidR="000A7220" w:rsidRPr="006962C9" w:rsidRDefault="000A7220"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4FE9A" w14:textId="77777777" w:rsidR="000A7220" w:rsidRPr="00F023F2" w:rsidRDefault="000A7220"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3725D8"/>
    <w:multiLevelType w:val="multilevel"/>
    <w:tmpl w:val="DB62BA26"/>
    <w:lvl w:ilvl="0">
      <w:start w:val="1"/>
      <w:numFmt w:val="bullet"/>
      <w:lvlRestart w:val="0"/>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28"/>
        <w:szCs w:val="2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abstractNum w:abstractNumId="1" w15:restartNumberingAfterBreak="0">
    <w:nsid w:val="4DB31CBD"/>
    <w:multiLevelType w:val="multilevel"/>
    <w:tmpl w:val="A190A43E"/>
    <w:lvl w:ilvl="0">
      <w:start w:val="1"/>
      <w:numFmt w:val="bullet"/>
      <w:lvlRestart w:val="0"/>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num w:numId="1" w16cid:durableId="727922846">
    <w:abstractNumId w:val="0"/>
  </w:num>
  <w:num w:numId="2" w16cid:durableId="6737236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85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890"/>
    <w:rsid w:val="000061CB"/>
    <w:rsid w:val="000101BF"/>
    <w:rsid w:val="00012115"/>
    <w:rsid w:val="00013DF6"/>
    <w:rsid w:val="0001443E"/>
    <w:rsid w:val="000145A9"/>
    <w:rsid w:val="0001506B"/>
    <w:rsid w:val="00016B91"/>
    <w:rsid w:val="00017133"/>
    <w:rsid w:val="000171DB"/>
    <w:rsid w:val="00017B35"/>
    <w:rsid w:val="00024C72"/>
    <w:rsid w:val="00025A9D"/>
    <w:rsid w:val="00025DDF"/>
    <w:rsid w:val="000314D3"/>
    <w:rsid w:val="00031764"/>
    <w:rsid w:val="000318A6"/>
    <w:rsid w:val="000349FD"/>
    <w:rsid w:val="000350E1"/>
    <w:rsid w:val="00036CD8"/>
    <w:rsid w:val="00036CF8"/>
    <w:rsid w:val="00037B36"/>
    <w:rsid w:val="00043EEA"/>
    <w:rsid w:val="0004503C"/>
    <w:rsid w:val="00051EEF"/>
    <w:rsid w:val="0005329B"/>
    <w:rsid w:val="00053930"/>
    <w:rsid w:val="00053E68"/>
    <w:rsid w:val="00054119"/>
    <w:rsid w:val="00054542"/>
    <w:rsid w:val="00060AC3"/>
    <w:rsid w:val="00063CE2"/>
    <w:rsid w:val="00065F2E"/>
    <w:rsid w:val="00070F29"/>
    <w:rsid w:val="000713F3"/>
    <w:rsid w:val="00073346"/>
    <w:rsid w:val="000753D4"/>
    <w:rsid w:val="0007691B"/>
    <w:rsid w:val="0007793D"/>
    <w:rsid w:val="00077A9B"/>
    <w:rsid w:val="00081CCB"/>
    <w:rsid w:val="000843B0"/>
    <w:rsid w:val="00084CE6"/>
    <w:rsid w:val="000870A2"/>
    <w:rsid w:val="0009174F"/>
    <w:rsid w:val="00093B94"/>
    <w:rsid w:val="00093B9D"/>
    <w:rsid w:val="000966CD"/>
    <w:rsid w:val="000A02A0"/>
    <w:rsid w:val="000A42FA"/>
    <w:rsid w:val="000A43F1"/>
    <w:rsid w:val="000A5099"/>
    <w:rsid w:val="000A7220"/>
    <w:rsid w:val="000A7662"/>
    <w:rsid w:val="000A79F3"/>
    <w:rsid w:val="000B0AF7"/>
    <w:rsid w:val="000B0E55"/>
    <w:rsid w:val="000B18BA"/>
    <w:rsid w:val="000B6313"/>
    <w:rsid w:val="000B78F5"/>
    <w:rsid w:val="000B7D6C"/>
    <w:rsid w:val="000C1235"/>
    <w:rsid w:val="000C24B4"/>
    <w:rsid w:val="000C24CE"/>
    <w:rsid w:val="000C64F3"/>
    <w:rsid w:val="000C6BB8"/>
    <w:rsid w:val="000D060B"/>
    <w:rsid w:val="000D305E"/>
    <w:rsid w:val="000D54C1"/>
    <w:rsid w:val="000D5C45"/>
    <w:rsid w:val="000E00CA"/>
    <w:rsid w:val="000E0423"/>
    <w:rsid w:val="000E68D0"/>
    <w:rsid w:val="000E6BA8"/>
    <w:rsid w:val="000F1F2B"/>
    <w:rsid w:val="000F4363"/>
    <w:rsid w:val="000F5BA6"/>
    <w:rsid w:val="000F6677"/>
    <w:rsid w:val="00103A3F"/>
    <w:rsid w:val="00107266"/>
    <w:rsid w:val="00111671"/>
    <w:rsid w:val="00111783"/>
    <w:rsid w:val="00115FA7"/>
    <w:rsid w:val="001160B8"/>
    <w:rsid w:val="00136DA3"/>
    <w:rsid w:val="00137E5B"/>
    <w:rsid w:val="00140B3C"/>
    <w:rsid w:val="00143DB4"/>
    <w:rsid w:val="001524F6"/>
    <w:rsid w:val="00155CE3"/>
    <w:rsid w:val="00156119"/>
    <w:rsid w:val="00157519"/>
    <w:rsid w:val="00157F16"/>
    <w:rsid w:val="001608F6"/>
    <w:rsid w:val="00160AF3"/>
    <w:rsid w:val="00161F5F"/>
    <w:rsid w:val="00162405"/>
    <w:rsid w:val="001630E7"/>
    <w:rsid w:val="00165CD8"/>
    <w:rsid w:val="00167591"/>
    <w:rsid w:val="00174E6F"/>
    <w:rsid w:val="001808B4"/>
    <w:rsid w:val="00182566"/>
    <w:rsid w:val="00185FA9"/>
    <w:rsid w:val="00187CCC"/>
    <w:rsid w:val="0019056B"/>
    <w:rsid w:val="001958C3"/>
    <w:rsid w:val="00196B41"/>
    <w:rsid w:val="001A0596"/>
    <w:rsid w:val="001A15F3"/>
    <w:rsid w:val="001A1E08"/>
    <w:rsid w:val="001A456F"/>
    <w:rsid w:val="001A777D"/>
    <w:rsid w:val="001B4765"/>
    <w:rsid w:val="001B4C80"/>
    <w:rsid w:val="001B7C50"/>
    <w:rsid w:val="001B7EF5"/>
    <w:rsid w:val="001C0FBE"/>
    <w:rsid w:val="001C1FD2"/>
    <w:rsid w:val="001C539F"/>
    <w:rsid w:val="001D07C5"/>
    <w:rsid w:val="001D13B9"/>
    <w:rsid w:val="001D690C"/>
    <w:rsid w:val="001D7A4E"/>
    <w:rsid w:val="001E4143"/>
    <w:rsid w:val="001E5DEB"/>
    <w:rsid w:val="001E6A7D"/>
    <w:rsid w:val="001E70F4"/>
    <w:rsid w:val="001F158D"/>
    <w:rsid w:val="001F59B4"/>
    <w:rsid w:val="001F64E3"/>
    <w:rsid w:val="00200BA8"/>
    <w:rsid w:val="0020307E"/>
    <w:rsid w:val="002049B5"/>
    <w:rsid w:val="002061B8"/>
    <w:rsid w:val="002062B1"/>
    <w:rsid w:val="00206E19"/>
    <w:rsid w:val="002119FA"/>
    <w:rsid w:val="0021252F"/>
    <w:rsid w:val="00216D8F"/>
    <w:rsid w:val="002215D6"/>
    <w:rsid w:val="00221755"/>
    <w:rsid w:val="00221E27"/>
    <w:rsid w:val="0022232D"/>
    <w:rsid w:val="00227062"/>
    <w:rsid w:val="00232735"/>
    <w:rsid w:val="00232E87"/>
    <w:rsid w:val="002341EB"/>
    <w:rsid w:val="0023670E"/>
    <w:rsid w:val="0024270B"/>
    <w:rsid w:val="00243CFB"/>
    <w:rsid w:val="002443AC"/>
    <w:rsid w:val="00246BF0"/>
    <w:rsid w:val="002547B2"/>
    <w:rsid w:val="00256C0A"/>
    <w:rsid w:val="00257DAE"/>
    <w:rsid w:val="00263343"/>
    <w:rsid w:val="00266971"/>
    <w:rsid w:val="002713E6"/>
    <w:rsid w:val="002726C9"/>
    <w:rsid w:val="00272CDC"/>
    <w:rsid w:val="002829BC"/>
    <w:rsid w:val="00283295"/>
    <w:rsid w:val="0028500F"/>
    <w:rsid w:val="0028607C"/>
    <w:rsid w:val="00291E29"/>
    <w:rsid w:val="00293D5F"/>
    <w:rsid w:val="002948FC"/>
    <w:rsid w:val="00294E3B"/>
    <w:rsid w:val="00297BAF"/>
    <w:rsid w:val="002A3912"/>
    <w:rsid w:val="002A4CC5"/>
    <w:rsid w:val="002B0584"/>
    <w:rsid w:val="002B255B"/>
    <w:rsid w:val="002B26FC"/>
    <w:rsid w:val="002B27FC"/>
    <w:rsid w:val="002B6059"/>
    <w:rsid w:val="002B6587"/>
    <w:rsid w:val="002B65E5"/>
    <w:rsid w:val="002B7189"/>
    <w:rsid w:val="002C0754"/>
    <w:rsid w:val="002C2E69"/>
    <w:rsid w:val="002C6FD7"/>
    <w:rsid w:val="002D1513"/>
    <w:rsid w:val="002D6CD3"/>
    <w:rsid w:val="002D6DDC"/>
    <w:rsid w:val="002E0A9C"/>
    <w:rsid w:val="002E3343"/>
    <w:rsid w:val="002E4A8C"/>
    <w:rsid w:val="002E5D83"/>
    <w:rsid w:val="002E6C56"/>
    <w:rsid w:val="002E7974"/>
    <w:rsid w:val="002F0E05"/>
    <w:rsid w:val="002F1B3E"/>
    <w:rsid w:val="002F2573"/>
    <w:rsid w:val="002F2D4D"/>
    <w:rsid w:val="002F3F4F"/>
    <w:rsid w:val="002F58DD"/>
    <w:rsid w:val="002F7181"/>
    <w:rsid w:val="002F7705"/>
    <w:rsid w:val="00301905"/>
    <w:rsid w:val="00302C1D"/>
    <w:rsid w:val="0030302B"/>
    <w:rsid w:val="0030401F"/>
    <w:rsid w:val="003102F4"/>
    <w:rsid w:val="003137FE"/>
    <w:rsid w:val="0031730E"/>
    <w:rsid w:val="00320CF9"/>
    <w:rsid w:val="00325F2A"/>
    <w:rsid w:val="00332B2B"/>
    <w:rsid w:val="003334AC"/>
    <w:rsid w:val="00342653"/>
    <w:rsid w:val="00344180"/>
    <w:rsid w:val="00354E88"/>
    <w:rsid w:val="00357530"/>
    <w:rsid w:val="0036437F"/>
    <w:rsid w:val="00364596"/>
    <w:rsid w:val="00365974"/>
    <w:rsid w:val="00367BAF"/>
    <w:rsid w:val="00372479"/>
    <w:rsid w:val="00375C56"/>
    <w:rsid w:val="0037668D"/>
    <w:rsid w:val="00380463"/>
    <w:rsid w:val="00380AC8"/>
    <w:rsid w:val="00380BE1"/>
    <w:rsid w:val="0038190A"/>
    <w:rsid w:val="00383D90"/>
    <w:rsid w:val="00390C8B"/>
    <w:rsid w:val="00394818"/>
    <w:rsid w:val="00395758"/>
    <w:rsid w:val="003A1201"/>
    <w:rsid w:val="003A7B7F"/>
    <w:rsid w:val="003B3BCE"/>
    <w:rsid w:val="003C221D"/>
    <w:rsid w:val="003C6E68"/>
    <w:rsid w:val="003C6F3C"/>
    <w:rsid w:val="003D1D39"/>
    <w:rsid w:val="003D33A6"/>
    <w:rsid w:val="003D4379"/>
    <w:rsid w:val="003D5329"/>
    <w:rsid w:val="003D784D"/>
    <w:rsid w:val="003E0BC4"/>
    <w:rsid w:val="003E2AB9"/>
    <w:rsid w:val="003E4A16"/>
    <w:rsid w:val="003F3EA6"/>
    <w:rsid w:val="003F52B3"/>
    <w:rsid w:val="004018AE"/>
    <w:rsid w:val="0040796C"/>
    <w:rsid w:val="00411A22"/>
    <w:rsid w:val="00415320"/>
    <w:rsid w:val="00416A3C"/>
    <w:rsid w:val="00417676"/>
    <w:rsid w:val="004176D9"/>
    <w:rsid w:val="00417DFE"/>
    <w:rsid w:val="00420976"/>
    <w:rsid w:val="00421404"/>
    <w:rsid w:val="0042208E"/>
    <w:rsid w:val="004222A8"/>
    <w:rsid w:val="00423CE3"/>
    <w:rsid w:val="0043146E"/>
    <w:rsid w:val="004343C3"/>
    <w:rsid w:val="00435302"/>
    <w:rsid w:val="00440D52"/>
    <w:rsid w:val="00450663"/>
    <w:rsid w:val="00452C64"/>
    <w:rsid w:val="004541DE"/>
    <w:rsid w:val="004558CD"/>
    <w:rsid w:val="004648BA"/>
    <w:rsid w:val="00466C7E"/>
    <w:rsid w:val="0047146A"/>
    <w:rsid w:val="0047257F"/>
    <w:rsid w:val="0047289C"/>
    <w:rsid w:val="00474DAE"/>
    <w:rsid w:val="00475650"/>
    <w:rsid w:val="004766D6"/>
    <w:rsid w:val="00476A7A"/>
    <w:rsid w:val="00477133"/>
    <w:rsid w:val="0047765F"/>
    <w:rsid w:val="00480A12"/>
    <w:rsid w:val="00482F19"/>
    <w:rsid w:val="00484CF0"/>
    <w:rsid w:val="00485617"/>
    <w:rsid w:val="00485EB0"/>
    <w:rsid w:val="00487246"/>
    <w:rsid w:val="00490D35"/>
    <w:rsid w:val="00494590"/>
    <w:rsid w:val="004945ED"/>
    <w:rsid w:val="00496DC9"/>
    <w:rsid w:val="00497B7A"/>
    <w:rsid w:val="004A030A"/>
    <w:rsid w:val="004B1DCE"/>
    <w:rsid w:val="004B558D"/>
    <w:rsid w:val="004C0A4A"/>
    <w:rsid w:val="004C6DBE"/>
    <w:rsid w:val="004D4CE2"/>
    <w:rsid w:val="004D54BB"/>
    <w:rsid w:val="004D56D9"/>
    <w:rsid w:val="004E321A"/>
    <w:rsid w:val="004E5D27"/>
    <w:rsid w:val="004F1686"/>
    <w:rsid w:val="004F255D"/>
    <w:rsid w:val="004F25B6"/>
    <w:rsid w:val="00501093"/>
    <w:rsid w:val="00503B33"/>
    <w:rsid w:val="0050588D"/>
    <w:rsid w:val="00506C4E"/>
    <w:rsid w:val="005127C2"/>
    <w:rsid w:val="005143BF"/>
    <w:rsid w:val="005173DB"/>
    <w:rsid w:val="0052039F"/>
    <w:rsid w:val="005213A4"/>
    <w:rsid w:val="0052201D"/>
    <w:rsid w:val="00523A08"/>
    <w:rsid w:val="00523FA4"/>
    <w:rsid w:val="00526EAD"/>
    <w:rsid w:val="005335D7"/>
    <w:rsid w:val="005358B0"/>
    <w:rsid w:val="0053657E"/>
    <w:rsid w:val="005416EF"/>
    <w:rsid w:val="00541E96"/>
    <w:rsid w:val="0054395E"/>
    <w:rsid w:val="005446F0"/>
    <w:rsid w:val="00547D3B"/>
    <w:rsid w:val="00552A64"/>
    <w:rsid w:val="00553C89"/>
    <w:rsid w:val="0056260E"/>
    <w:rsid w:val="00563687"/>
    <w:rsid w:val="005642BA"/>
    <w:rsid w:val="0056430D"/>
    <w:rsid w:val="00566F94"/>
    <w:rsid w:val="00574C04"/>
    <w:rsid w:val="00574E82"/>
    <w:rsid w:val="0057563F"/>
    <w:rsid w:val="0057660C"/>
    <w:rsid w:val="00581D81"/>
    <w:rsid w:val="00584F33"/>
    <w:rsid w:val="00586F42"/>
    <w:rsid w:val="00593AC5"/>
    <w:rsid w:val="005A0D7E"/>
    <w:rsid w:val="005A336A"/>
    <w:rsid w:val="005A471F"/>
    <w:rsid w:val="005A64EE"/>
    <w:rsid w:val="005A7CC5"/>
    <w:rsid w:val="005A7D97"/>
    <w:rsid w:val="005B2E09"/>
    <w:rsid w:val="005B3B37"/>
    <w:rsid w:val="005B67B4"/>
    <w:rsid w:val="005C0B12"/>
    <w:rsid w:val="005C1BE0"/>
    <w:rsid w:val="005C2B9C"/>
    <w:rsid w:val="005C5E3E"/>
    <w:rsid w:val="005C6A30"/>
    <w:rsid w:val="005D17D4"/>
    <w:rsid w:val="005D3DC2"/>
    <w:rsid w:val="005E4F42"/>
    <w:rsid w:val="005F1144"/>
    <w:rsid w:val="005F481D"/>
    <w:rsid w:val="005F5B53"/>
    <w:rsid w:val="005F6CA4"/>
    <w:rsid w:val="00600557"/>
    <w:rsid w:val="00601C7E"/>
    <w:rsid w:val="00604634"/>
    <w:rsid w:val="006111FB"/>
    <w:rsid w:val="006113FF"/>
    <w:rsid w:val="00612A5A"/>
    <w:rsid w:val="00627631"/>
    <w:rsid w:val="006312E5"/>
    <w:rsid w:val="00632E07"/>
    <w:rsid w:val="00633A2D"/>
    <w:rsid w:val="006371A6"/>
    <w:rsid w:val="00641267"/>
    <w:rsid w:val="00643D7D"/>
    <w:rsid w:val="00646659"/>
    <w:rsid w:val="00652501"/>
    <w:rsid w:val="006527DE"/>
    <w:rsid w:val="00654490"/>
    <w:rsid w:val="00656345"/>
    <w:rsid w:val="00662378"/>
    <w:rsid w:val="00663389"/>
    <w:rsid w:val="00663715"/>
    <w:rsid w:val="00670DE8"/>
    <w:rsid w:val="006735F9"/>
    <w:rsid w:val="006755B4"/>
    <w:rsid w:val="006771F9"/>
    <w:rsid w:val="006820F5"/>
    <w:rsid w:val="00683705"/>
    <w:rsid w:val="00686CAA"/>
    <w:rsid w:val="00691C79"/>
    <w:rsid w:val="00695439"/>
    <w:rsid w:val="006962C9"/>
    <w:rsid w:val="006B1D79"/>
    <w:rsid w:val="006B55F4"/>
    <w:rsid w:val="006B611F"/>
    <w:rsid w:val="006C0E6A"/>
    <w:rsid w:val="006C1D9D"/>
    <w:rsid w:val="006C52E7"/>
    <w:rsid w:val="006D30E5"/>
    <w:rsid w:val="006E4847"/>
    <w:rsid w:val="006F0929"/>
    <w:rsid w:val="006F1661"/>
    <w:rsid w:val="006F4AF4"/>
    <w:rsid w:val="006F546C"/>
    <w:rsid w:val="007023ED"/>
    <w:rsid w:val="0070767D"/>
    <w:rsid w:val="00711F34"/>
    <w:rsid w:val="0071432A"/>
    <w:rsid w:val="00722784"/>
    <w:rsid w:val="007324BD"/>
    <w:rsid w:val="00733DE0"/>
    <w:rsid w:val="00735618"/>
    <w:rsid w:val="00735EE3"/>
    <w:rsid w:val="007378AF"/>
    <w:rsid w:val="00737B4D"/>
    <w:rsid w:val="007426AA"/>
    <w:rsid w:val="00745D42"/>
    <w:rsid w:val="00751F19"/>
    <w:rsid w:val="007561ED"/>
    <w:rsid w:val="00770061"/>
    <w:rsid w:val="00770C5A"/>
    <w:rsid w:val="00772982"/>
    <w:rsid w:val="007736FB"/>
    <w:rsid w:val="007800B6"/>
    <w:rsid w:val="007807C4"/>
    <w:rsid w:val="0078793A"/>
    <w:rsid w:val="00787DF1"/>
    <w:rsid w:val="00791D2B"/>
    <w:rsid w:val="007922A8"/>
    <w:rsid w:val="007924CC"/>
    <w:rsid w:val="0079349A"/>
    <w:rsid w:val="007A27AF"/>
    <w:rsid w:val="007A3CE3"/>
    <w:rsid w:val="007A7DE4"/>
    <w:rsid w:val="007B0542"/>
    <w:rsid w:val="007B06A3"/>
    <w:rsid w:val="007B0FED"/>
    <w:rsid w:val="007B1352"/>
    <w:rsid w:val="007B1D63"/>
    <w:rsid w:val="007C10DD"/>
    <w:rsid w:val="007C1D16"/>
    <w:rsid w:val="007C485D"/>
    <w:rsid w:val="007C6D82"/>
    <w:rsid w:val="007D00FC"/>
    <w:rsid w:val="007E15AC"/>
    <w:rsid w:val="007F0B39"/>
    <w:rsid w:val="007F38B0"/>
    <w:rsid w:val="007F3A00"/>
    <w:rsid w:val="007F4B9C"/>
    <w:rsid w:val="007F4F91"/>
    <w:rsid w:val="007F5D6B"/>
    <w:rsid w:val="007F76BE"/>
    <w:rsid w:val="00805D66"/>
    <w:rsid w:val="00807AC0"/>
    <w:rsid w:val="00810723"/>
    <w:rsid w:val="00810AD5"/>
    <w:rsid w:val="00810F47"/>
    <w:rsid w:val="00813EF2"/>
    <w:rsid w:val="008141C6"/>
    <w:rsid w:val="0081575A"/>
    <w:rsid w:val="00815851"/>
    <w:rsid w:val="00816FCA"/>
    <w:rsid w:val="00821EA2"/>
    <w:rsid w:val="00827105"/>
    <w:rsid w:val="008274A8"/>
    <w:rsid w:val="00840C81"/>
    <w:rsid w:val="0084277E"/>
    <w:rsid w:val="00844AF7"/>
    <w:rsid w:val="00844D64"/>
    <w:rsid w:val="00846EE9"/>
    <w:rsid w:val="008524AF"/>
    <w:rsid w:val="008526E0"/>
    <w:rsid w:val="00852ECA"/>
    <w:rsid w:val="00856623"/>
    <w:rsid w:val="00857C47"/>
    <w:rsid w:val="0087168B"/>
    <w:rsid w:val="00871A31"/>
    <w:rsid w:val="00872141"/>
    <w:rsid w:val="0087294A"/>
    <w:rsid w:val="00875F36"/>
    <w:rsid w:val="00877C69"/>
    <w:rsid w:val="0088018C"/>
    <w:rsid w:val="00884946"/>
    <w:rsid w:val="00884E60"/>
    <w:rsid w:val="0088517A"/>
    <w:rsid w:val="00891FFE"/>
    <w:rsid w:val="00892E33"/>
    <w:rsid w:val="00893356"/>
    <w:rsid w:val="0089388C"/>
    <w:rsid w:val="0089404D"/>
    <w:rsid w:val="0089424A"/>
    <w:rsid w:val="008979FA"/>
    <w:rsid w:val="008A0119"/>
    <w:rsid w:val="008A1D59"/>
    <w:rsid w:val="008A2AFD"/>
    <w:rsid w:val="008A608D"/>
    <w:rsid w:val="008A6DF6"/>
    <w:rsid w:val="008C1D04"/>
    <w:rsid w:val="008C392F"/>
    <w:rsid w:val="008C5476"/>
    <w:rsid w:val="008D7172"/>
    <w:rsid w:val="008D76F8"/>
    <w:rsid w:val="008E0D86"/>
    <w:rsid w:val="008E1AA2"/>
    <w:rsid w:val="008E3E2B"/>
    <w:rsid w:val="008E5920"/>
    <w:rsid w:val="008E636D"/>
    <w:rsid w:val="008E6A2F"/>
    <w:rsid w:val="008F07F2"/>
    <w:rsid w:val="008F167E"/>
    <w:rsid w:val="008F1E56"/>
    <w:rsid w:val="008F4801"/>
    <w:rsid w:val="008F7540"/>
    <w:rsid w:val="00900638"/>
    <w:rsid w:val="0090161B"/>
    <w:rsid w:val="0090166A"/>
    <w:rsid w:val="00903A15"/>
    <w:rsid w:val="00904203"/>
    <w:rsid w:val="00905E13"/>
    <w:rsid w:val="00905ED6"/>
    <w:rsid w:val="00915B60"/>
    <w:rsid w:val="00917199"/>
    <w:rsid w:val="0092021F"/>
    <w:rsid w:val="00920862"/>
    <w:rsid w:val="00922B85"/>
    <w:rsid w:val="00925B43"/>
    <w:rsid w:val="00934CA8"/>
    <w:rsid w:val="009374B6"/>
    <w:rsid w:val="00937C51"/>
    <w:rsid w:val="00941CF4"/>
    <w:rsid w:val="00943F51"/>
    <w:rsid w:val="0094435A"/>
    <w:rsid w:val="00945B82"/>
    <w:rsid w:val="00947091"/>
    <w:rsid w:val="009472B4"/>
    <w:rsid w:val="009503CF"/>
    <w:rsid w:val="00965A9E"/>
    <w:rsid w:val="009673B5"/>
    <w:rsid w:val="00967DCA"/>
    <w:rsid w:val="00971331"/>
    <w:rsid w:val="00971DEF"/>
    <w:rsid w:val="009807F2"/>
    <w:rsid w:val="00992D54"/>
    <w:rsid w:val="009972AC"/>
    <w:rsid w:val="009A1F55"/>
    <w:rsid w:val="009A300B"/>
    <w:rsid w:val="009A670D"/>
    <w:rsid w:val="009A688F"/>
    <w:rsid w:val="009D2A9C"/>
    <w:rsid w:val="009D7543"/>
    <w:rsid w:val="009E4862"/>
    <w:rsid w:val="009E4A31"/>
    <w:rsid w:val="009E5CC0"/>
    <w:rsid w:val="009E72B4"/>
    <w:rsid w:val="009E7F6B"/>
    <w:rsid w:val="009F0FB8"/>
    <w:rsid w:val="009F263D"/>
    <w:rsid w:val="009F3521"/>
    <w:rsid w:val="009F38BF"/>
    <w:rsid w:val="009F4124"/>
    <w:rsid w:val="009F6C32"/>
    <w:rsid w:val="00A0000B"/>
    <w:rsid w:val="00A01C8D"/>
    <w:rsid w:val="00A02832"/>
    <w:rsid w:val="00A0355D"/>
    <w:rsid w:val="00A040A6"/>
    <w:rsid w:val="00A110D5"/>
    <w:rsid w:val="00A13701"/>
    <w:rsid w:val="00A165D1"/>
    <w:rsid w:val="00A23C1D"/>
    <w:rsid w:val="00A26C39"/>
    <w:rsid w:val="00A27B10"/>
    <w:rsid w:val="00A36CDB"/>
    <w:rsid w:val="00A40B22"/>
    <w:rsid w:val="00A44954"/>
    <w:rsid w:val="00A507BA"/>
    <w:rsid w:val="00A5161F"/>
    <w:rsid w:val="00A555C0"/>
    <w:rsid w:val="00A633B6"/>
    <w:rsid w:val="00A7067E"/>
    <w:rsid w:val="00A7188C"/>
    <w:rsid w:val="00A73AC7"/>
    <w:rsid w:val="00A767C1"/>
    <w:rsid w:val="00A77D64"/>
    <w:rsid w:val="00A80923"/>
    <w:rsid w:val="00A8224B"/>
    <w:rsid w:val="00A8292C"/>
    <w:rsid w:val="00A82E73"/>
    <w:rsid w:val="00A832A3"/>
    <w:rsid w:val="00A86338"/>
    <w:rsid w:val="00A86348"/>
    <w:rsid w:val="00A86BD2"/>
    <w:rsid w:val="00A87540"/>
    <w:rsid w:val="00A9071D"/>
    <w:rsid w:val="00A93C0F"/>
    <w:rsid w:val="00A93CD8"/>
    <w:rsid w:val="00A944EA"/>
    <w:rsid w:val="00A9720D"/>
    <w:rsid w:val="00A975A7"/>
    <w:rsid w:val="00A9775A"/>
    <w:rsid w:val="00A97E33"/>
    <w:rsid w:val="00AA05D0"/>
    <w:rsid w:val="00AB43AF"/>
    <w:rsid w:val="00AB442C"/>
    <w:rsid w:val="00AB5179"/>
    <w:rsid w:val="00AB535D"/>
    <w:rsid w:val="00AB6D13"/>
    <w:rsid w:val="00AC3E19"/>
    <w:rsid w:val="00AC4C2D"/>
    <w:rsid w:val="00AC7FF0"/>
    <w:rsid w:val="00AD01A5"/>
    <w:rsid w:val="00AD26C3"/>
    <w:rsid w:val="00AD2D6C"/>
    <w:rsid w:val="00AD6BD8"/>
    <w:rsid w:val="00AD71D2"/>
    <w:rsid w:val="00AE21BB"/>
    <w:rsid w:val="00AF5B56"/>
    <w:rsid w:val="00AF7B2F"/>
    <w:rsid w:val="00B07066"/>
    <w:rsid w:val="00B1072C"/>
    <w:rsid w:val="00B109B6"/>
    <w:rsid w:val="00B16B76"/>
    <w:rsid w:val="00B17F3A"/>
    <w:rsid w:val="00B216A2"/>
    <w:rsid w:val="00B219A3"/>
    <w:rsid w:val="00B2271C"/>
    <w:rsid w:val="00B33565"/>
    <w:rsid w:val="00B353F7"/>
    <w:rsid w:val="00B43AE5"/>
    <w:rsid w:val="00B4726D"/>
    <w:rsid w:val="00B53289"/>
    <w:rsid w:val="00B63108"/>
    <w:rsid w:val="00B63DB4"/>
    <w:rsid w:val="00B648D2"/>
    <w:rsid w:val="00B737DF"/>
    <w:rsid w:val="00B7437C"/>
    <w:rsid w:val="00B74D23"/>
    <w:rsid w:val="00B76C2B"/>
    <w:rsid w:val="00B829B7"/>
    <w:rsid w:val="00B82AD6"/>
    <w:rsid w:val="00B9346C"/>
    <w:rsid w:val="00B9359E"/>
    <w:rsid w:val="00B956D8"/>
    <w:rsid w:val="00BA3A23"/>
    <w:rsid w:val="00BA3E00"/>
    <w:rsid w:val="00BA61C8"/>
    <w:rsid w:val="00BB17E1"/>
    <w:rsid w:val="00BB4945"/>
    <w:rsid w:val="00BB6F65"/>
    <w:rsid w:val="00BC4890"/>
    <w:rsid w:val="00BC5848"/>
    <w:rsid w:val="00BC6E5C"/>
    <w:rsid w:val="00BD0221"/>
    <w:rsid w:val="00BD0CBA"/>
    <w:rsid w:val="00BD1DE6"/>
    <w:rsid w:val="00BE157E"/>
    <w:rsid w:val="00BE5961"/>
    <w:rsid w:val="00BE737F"/>
    <w:rsid w:val="00BF2E81"/>
    <w:rsid w:val="00BF3022"/>
    <w:rsid w:val="00BF405E"/>
    <w:rsid w:val="00BF4865"/>
    <w:rsid w:val="00BF5153"/>
    <w:rsid w:val="00BF771F"/>
    <w:rsid w:val="00BF7EBB"/>
    <w:rsid w:val="00C02007"/>
    <w:rsid w:val="00C04E18"/>
    <w:rsid w:val="00C05A80"/>
    <w:rsid w:val="00C10263"/>
    <w:rsid w:val="00C13D91"/>
    <w:rsid w:val="00C14039"/>
    <w:rsid w:val="00C150DA"/>
    <w:rsid w:val="00C15736"/>
    <w:rsid w:val="00C27B1F"/>
    <w:rsid w:val="00C30D7C"/>
    <w:rsid w:val="00C32234"/>
    <w:rsid w:val="00C344AE"/>
    <w:rsid w:val="00C36BE9"/>
    <w:rsid w:val="00C41D14"/>
    <w:rsid w:val="00C41E32"/>
    <w:rsid w:val="00C44475"/>
    <w:rsid w:val="00C45112"/>
    <w:rsid w:val="00C50DBD"/>
    <w:rsid w:val="00C530A9"/>
    <w:rsid w:val="00C53EB0"/>
    <w:rsid w:val="00C60B6F"/>
    <w:rsid w:val="00C63126"/>
    <w:rsid w:val="00C65B85"/>
    <w:rsid w:val="00C75DBD"/>
    <w:rsid w:val="00C83BC7"/>
    <w:rsid w:val="00C91C3F"/>
    <w:rsid w:val="00C92D9F"/>
    <w:rsid w:val="00C940E8"/>
    <w:rsid w:val="00C968F0"/>
    <w:rsid w:val="00C96CAB"/>
    <w:rsid w:val="00CA247C"/>
    <w:rsid w:val="00CA588E"/>
    <w:rsid w:val="00CB207D"/>
    <w:rsid w:val="00CC070E"/>
    <w:rsid w:val="00CC2CEE"/>
    <w:rsid w:val="00CC5984"/>
    <w:rsid w:val="00CC7AFF"/>
    <w:rsid w:val="00CD1456"/>
    <w:rsid w:val="00CD2A4D"/>
    <w:rsid w:val="00CD4DE6"/>
    <w:rsid w:val="00CE2D46"/>
    <w:rsid w:val="00CE318C"/>
    <w:rsid w:val="00CE7391"/>
    <w:rsid w:val="00CF0BC3"/>
    <w:rsid w:val="00CF1CC4"/>
    <w:rsid w:val="00CF36B2"/>
    <w:rsid w:val="00CF435C"/>
    <w:rsid w:val="00CF6968"/>
    <w:rsid w:val="00D00612"/>
    <w:rsid w:val="00D00FB8"/>
    <w:rsid w:val="00D04601"/>
    <w:rsid w:val="00D062AC"/>
    <w:rsid w:val="00D102EC"/>
    <w:rsid w:val="00D14541"/>
    <w:rsid w:val="00D15271"/>
    <w:rsid w:val="00D15B47"/>
    <w:rsid w:val="00D15EBD"/>
    <w:rsid w:val="00D16098"/>
    <w:rsid w:val="00D1641C"/>
    <w:rsid w:val="00D20E60"/>
    <w:rsid w:val="00D21F28"/>
    <w:rsid w:val="00D21FF6"/>
    <w:rsid w:val="00D23116"/>
    <w:rsid w:val="00D24F32"/>
    <w:rsid w:val="00D2772C"/>
    <w:rsid w:val="00D3050F"/>
    <w:rsid w:val="00D30CD7"/>
    <w:rsid w:val="00D34171"/>
    <w:rsid w:val="00D377E8"/>
    <w:rsid w:val="00D40E4A"/>
    <w:rsid w:val="00D4169E"/>
    <w:rsid w:val="00D4703F"/>
    <w:rsid w:val="00D476CA"/>
    <w:rsid w:val="00D50B4D"/>
    <w:rsid w:val="00D53A3D"/>
    <w:rsid w:val="00D60A45"/>
    <w:rsid w:val="00D63950"/>
    <w:rsid w:val="00D64B43"/>
    <w:rsid w:val="00D668DD"/>
    <w:rsid w:val="00D66BE7"/>
    <w:rsid w:val="00D671F2"/>
    <w:rsid w:val="00D74DC4"/>
    <w:rsid w:val="00D814AB"/>
    <w:rsid w:val="00D82625"/>
    <w:rsid w:val="00D83220"/>
    <w:rsid w:val="00D848CB"/>
    <w:rsid w:val="00D84A90"/>
    <w:rsid w:val="00D85389"/>
    <w:rsid w:val="00D86174"/>
    <w:rsid w:val="00D903FA"/>
    <w:rsid w:val="00D90602"/>
    <w:rsid w:val="00D91C00"/>
    <w:rsid w:val="00D93A53"/>
    <w:rsid w:val="00D9703B"/>
    <w:rsid w:val="00D974E2"/>
    <w:rsid w:val="00D97F84"/>
    <w:rsid w:val="00DA363F"/>
    <w:rsid w:val="00DA763F"/>
    <w:rsid w:val="00DA7921"/>
    <w:rsid w:val="00DB040C"/>
    <w:rsid w:val="00DB3527"/>
    <w:rsid w:val="00DC0778"/>
    <w:rsid w:val="00DC387D"/>
    <w:rsid w:val="00DD10C5"/>
    <w:rsid w:val="00DD120D"/>
    <w:rsid w:val="00DD2EB7"/>
    <w:rsid w:val="00DD4933"/>
    <w:rsid w:val="00DD7B5A"/>
    <w:rsid w:val="00DE0574"/>
    <w:rsid w:val="00DE5754"/>
    <w:rsid w:val="00DE68C1"/>
    <w:rsid w:val="00DE7080"/>
    <w:rsid w:val="00DF3917"/>
    <w:rsid w:val="00DF45D0"/>
    <w:rsid w:val="00DF7127"/>
    <w:rsid w:val="00E13273"/>
    <w:rsid w:val="00E15962"/>
    <w:rsid w:val="00E2058A"/>
    <w:rsid w:val="00E233CD"/>
    <w:rsid w:val="00E2695E"/>
    <w:rsid w:val="00E26F39"/>
    <w:rsid w:val="00E32ED4"/>
    <w:rsid w:val="00E358EB"/>
    <w:rsid w:val="00E4005E"/>
    <w:rsid w:val="00E42525"/>
    <w:rsid w:val="00E44FC8"/>
    <w:rsid w:val="00E47B41"/>
    <w:rsid w:val="00E501A0"/>
    <w:rsid w:val="00E508F1"/>
    <w:rsid w:val="00E514EF"/>
    <w:rsid w:val="00E5433C"/>
    <w:rsid w:val="00E5482D"/>
    <w:rsid w:val="00E60BFA"/>
    <w:rsid w:val="00E645B5"/>
    <w:rsid w:val="00E66A33"/>
    <w:rsid w:val="00E71966"/>
    <w:rsid w:val="00E72242"/>
    <w:rsid w:val="00E77E25"/>
    <w:rsid w:val="00E80D0C"/>
    <w:rsid w:val="00E85D78"/>
    <w:rsid w:val="00E912C6"/>
    <w:rsid w:val="00E925F1"/>
    <w:rsid w:val="00E93777"/>
    <w:rsid w:val="00E9431C"/>
    <w:rsid w:val="00EA27D5"/>
    <w:rsid w:val="00EA3ED0"/>
    <w:rsid w:val="00EA4AF9"/>
    <w:rsid w:val="00EB17D3"/>
    <w:rsid w:val="00EB420D"/>
    <w:rsid w:val="00EB4491"/>
    <w:rsid w:val="00EB4672"/>
    <w:rsid w:val="00EC0E5F"/>
    <w:rsid w:val="00EC4AA5"/>
    <w:rsid w:val="00ED3F9B"/>
    <w:rsid w:val="00ED4324"/>
    <w:rsid w:val="00ED4FB2"/>
    <w:rsid w:val="00ED6624"/>
    <w:rsid w:val="00EE16C0"/>
    <w:rsid w:val="00EE1ACC"/>
    <w:rsid w:val="00EE41B3"/>
    <w:rsid w:val="00EE64D9"/>
    <w:rsid w:val="00EE7FB1"/>
    <w:rsid w:val="00EF4D29"/>
    <w:rsid w:val="00EF6AAA"/>
    <w:rsid w:val="00F023F2"/>
    <w:rsid w:val="00F072A3"/>
    <w:rsid w:val="00F12260"/>
    <w:rsid w:val="00F13335"/>
    <w:rsid w:val="00F16698"/>
    <w:rsid w:val="00F2428B"/>
    <w:rsid w:val="00F268C5"/>
    <w:rsid w:val="00F26C53"/>
    <w:rsid w:val="00F31BC3"/>
    <w:rsid w:val="00F32196"/>
    <w:rsid w:val="00F35AF7"/>
    <w:rsid w:val="00F37A92"/>
    <w:rsid w:val="00F408D9"/>
    <w:rsid w:val="00F44284"/>
    <w:rsid w:val="00F50C77"/>
    <w:rsid w:val="00F521E1"/>
    <w:rsid w:val="00F53CBD"/>
    <w:rsid w:val="00F5447A"/>
    <w:rsid w:val="00F5512D"/>
    <w:rsid w:val="00F5762C"/>
    <w:rsid w:val="00F61C58"/>
    <w:rsid w:val="00F66ED3"/>
    <w:rsid w:val="00F721ED"/>
    <w:rsid w:val="00F739EC"/>
    <w:rsid w:val="00F7554E"/>
    <w:rsid w:val="00F81846"/>
    <w:rsid w:val="00F8437D"/>
    <w:rsid w:val="00F90B0B"/>
    <w:rsid w:val="00F90B42"/>
    <w:rsid w:val="00F95530"/>
    <w:rsid w:val="00F958CD"/>
    <w:rsid w:val="00F95928"/>
    <w:rsid w:val="00F96599"/>
    <w:rsid w:val="00FA0647"/>
    <w:rsid w:val="00FA4790"/>
    <w:rsid w:val="00FA6FE0"/>
    <w:rsid w:val="00FB046F"/>
    <w:rsid w:val="00FB12C9"/>
    <w:rsid w:val="00FB248C"/>
    <w:rsid w:val="00FB260E"/>
    <w:rsid w:val="00FB7EF3"/>
    <w:rsid w:val="00FC37CC"/>
    <w:rsid w:val="00FC5B55"/>
    <w:rsid w:val="00FD3198"/>
    <w:rsid w:val="00FD5F3F"/>
    <w:rsid w:val="00FF32CC"/>
    <w:rsid w:val="00FF4372"/>
    <w:rsid w:val="00FF6D65"/>
    <w:rsid w:val="00FF7D58"/>
    <w:rsid w:val="038B6726"/>
    <w:rsid w:val="1F519E4A"/>
    <w:rsid w:val="22B235DF"/>
    <w:rsid w:val="2F467BD2"/>
    <w:rsid w:val="33C234D4"/>
    <w:rsid w:val="342AE557"/>
    <w:rsid w:val="372C0760"/>
    <w:rsid w:val="3820CD4D"/>
    <w:rsid w:val="383C85E7"/>
    <w:rsid w:val="66F5CC95"/>
    <w:rsid w:val="6C813B4C"/>
    <w:rsid w:val="704222BB"/>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380BFC"/>
  <w15:docId w15:val="{824AB75C-692C-493A-A6E1-90F22B5B7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2B7189"/>
    <w:rPr>
      <w:sz w:val="16"/>
      <w:szCs w:val="16"/>
    </w:rPr>
  </w:style>
  <w:style w:type="paragraph" w:styleId="Kommentartext">
    <w:name w:val="annotation text"/>
    <w:basedOn w:val="Standard"/>
    <w:link w:val="KommentartextZchn"/>
    <w:uiPriority w:val="99"/>
    <w:unhideWhenUsed/>
    <w:rsid w:val="002B7189"/>
    <w:pPr>
      <w:spacing w:line="240" w:lineRule="auto"/>
    </w:pPr>
    <w:rPr>
      <w:sz w:val="20"/>
    </w:rPr>
  </w:style>
  <w:style w:type="character" w:customStyle="1" w:styleId="KommentartextZchn">
    <w:name w:val="Kommentartext Zchn"/>
    <w:basedOn w:val="Absatz-Standardschriftart"/>
    <w:link w:val="Kommentartext"/>
    <w:uiPriority w:val="99"/>
    <w:rsid w:val="002B7189"/>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2B7189"/>
    <w:rPr>
      <w:b/>
      <w:bCs/>
    </w:rPr>
  </w:style>
  <w:style w:type="character" w:customStyle="1" w:styleId="KommentarthemaZchn">
    <w:name w:val="Kommentarthema Zchn"/>
    <w:basedOn w:val="KommentartextZchn"/>
    <w:link w:val="Kommentarthema"/>
    <w:uiPriority w:val="99"/>
    <w:semiHidden/>
    <w:rsid w:val="002B7189"/>
    <w:rPr>
      <w:rFonts w:ascii="E+H Serif" w:hAnsi="E+H Serif"/>
      <w:b/>
      <w:bCs/>
      <w:color w:val="000000" w:themeColor="text1"/>
      <w:lang w:val="de-DE"/>
    </w:rPr>
  </w:style>
  <w:style w:type="paragraph" w:customStyle="1" w:styleId="text-element">
    <w:name w:val="text-element"/>
    <w:basedOn w:val="Standard"/>
    <w:rsid w:val="000101BF"/>
    <w:pPr>
      <w:spacing w:before="100" w:beforeAutospacing="1" w:after="100" w:afterAutospacing="1" w:line="240" w:lineRule="auto"/>
    </w:pPr>
    <w:rPr>
      <w:rFonts w:ascii="Times New Roman" w:eastAsia="Times New Roman" w:hAnsi="Times New Roman"/>
      <w:color w:val="auto"/>
      <w:sz w:val="24"/>
      <w:szCs w:val="24"/>
      <w:lang w:val="de-CH" w:eastAsia="de-CH"/>
    </w:rPr>
  </w:style>
  <w:style w:type="character" w:styleId="Hyperlink">
    <w:name w:val="Hyperlink"/>
    <w:basedOn w:val="Absatz-Standardschriftart"/>
    <w:uiPriority w:val="99"/>
    <w:unhideWhenUsed/>
    <w:rsid w:val="000101BF"/>
    <w:rPr>
      <w:color w:val="0000FF"/>
      <w:u w:val="single"/>
    </w:rPr>
  </w:style>
  <w:style w:type="character" w:styleId="NichtaufgelsteErwhnung">
    <w:name w:val="Unresolved Mention"/>
    <w:basedOn w:val="Absatz-Standardschriftart"/>
    <w:uiPriority w:val="99"/>
    <w:semiHidden/>
    <w:unhideWhenUsed/>
    <w:rsid w:val="00013DF6"/>
    <w:rPr>
      <w:color w:val="605E5C"/>
      <w:shd w:val="clear" w:color="auto" w:fill="E1DFDD"/>
    </w:rPr>
  </w:style>
  <w:style w:type="paragraph" w:styleId="berarbeitung">
    <w:name w:val="Revision"/>
    <w:hidden/>
    <w:uiPriority w:val="99"/>
    <w:semiHidden/>
    <w:rsid w:val="00AB535D"/>
    <w:rPr>
      <w:rFonts w:ascii="E+H Serif" w:hAnsi="E+H Serif"/>
      <w:color w:val="000000" w:themeColor="text1"/>
      <w:sz w:val="22"/>
      <w:lang w:val="de-DE"/>
    </w:rPr>
  </w:style>
  <w:style w:type="paragraph" w:styleId="Listenabsatz">
    <w:name w:val="List Paragraph"/>
    <w:basedOn w:val="Standard"/>
    <w:uiPriority w:val="34"/>
    <w:qFormat/>
    <w:rsid w:val="00BA61C8"/>
    <w:pPr>
      <w:ind w:left="720"/>
      <w:contextualSpacing/>
    </w:pPr>
  </w:style>
  <w:style w:type="character" w:customStyle="1" w:styleId="LeadZchn">
    <w:name w:val="Lead Zchn"/>
    <w:basedOn w:val="Absatz-Standardschriftart"/>
    <w:link w:val="Lead"/>
    <w:locked/>
    <w:rsid w:val="00E72242"/>
    <w:rPr>
      <w:rFonts w:ascii="Arial" w:hAnsi="Arial" w:cs="Arial"/>
      <w:b/>
      <w:bCs/>
    </w:rPr>
  </w:style>
  <w:style w:type="paragraph" w:customStyle="1" w:styleId="Lead">
    <w:name w:val="Lead"/>
    <w:basedOn w:val="Standard"/>
    <w:link w:val="LeadZchn"/>
    <w:rsid w:val="00E72242"/>
    <w:pPr>
      <w:keepNext/>
      <w:spacing w:after="240" w:line="240" w:lineRule="atLeast"/>
    </w:pPr>
    <w:rPr>
      <w:rFonts w:ascii="Arial" w:hAnsi="Arial" w:cs="Arial"/>
      <w:b/>
      <w:bCs/>
      <w:color w:val="auto"/>
      <w:sz w:val="20"/>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074332">
      <w:bodyDiv w:val="1"/>
      <w:marLeft w:val="0"/>
      <w:marRight w:val="0"/>
      <w:marTop w:val="0"/>
      <w:marBottom w:val="0"/>
      <w:divBdr>
        <w:top w:val="none" w:sz="0" w:space="0" w:color="auto"/>
        <w:left w:val="none" w:sz="0" w:space="0" w:color="auto"/>
        <w:bottom w:val="none" w:sz="0" w:space="0" w:color="auto"/>
        <w:right w:val="none" w:sz="0" w:space="0" w:color="auto"/>
      </w:divBdr>
    </w:div>
    <w:div w:id="1157570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25923b4-4848-4964-bb33-eb68cd475360">
      <Terms xmlns="http://schemas.microsoft.com/office/infopath/2007/PartnerControls"/>
    </lcf76f155ced4ddcb4097134ff3c332f>
    <TaxCatchAll xmlns="b69abb7a-b9a2-435a-b8ee-9ce20c5a9f64">
      <Value>86</Value>
    </TaxCatchAll>
    <_dlc_DocId xmlns="b69abb7a-b9a2-435a-b8ee-9ce20c5a9f64">V37UCXUZ6S6M-2046529389-120748</_dlc_DocId>
    <_dlc_DocIdUrl xmlns="b69abb7a-b9a2-435a-b8ee-9ce20c5a9f64">
      <Url>https://endresshauser.sharepoint.com/teams/ou0000820/_layouts/15/DocIdRedir.aspx?ID=V37UCXUZ6S6M-2046529389-120748</Url>
      <Description>V37UCXUZ6S6M-2046529389-120748</Description>
    </_dlc_DocIdUrl>
    <SharedWithUsers xmlns="b69abb7a-b9a2-435a-b8ee-9ce20c5a9f64">
      <UserInfo>
        <DisplayName/>
        <AccountId xsi:nil="true"/>
        <AccountType/>
      </UserInfo>
    </SharedWithUsers>
    <MediaLengthInSeconds xmlns="b25923b4-4848-4964-bb33-eb68cd475360" xsi:nil="true"/>
    <_dlc_DocIdPersistId xmlns="b69abb7a-b9a2-435a-b8ee-9ce20c5a9f64">false</_dlc_DocIdPersistId>
    <Thumbnail xmlns="b25923b4-4848-4964-bb33-eb68cd475360" xsi:nil="true"/>
    <TaxKeywordTaxHTField xmlns="b69abb7a-b9a2-435a-b8ee-9ce20c5a9f64">
      <Terms xmlns="http://schemas.microsoft.com/office/infopath/2007/PartnerControls">
        <TermInfo xmlns="http://schemas.microsoft.com/office/infopath/2007/PartnerControls">
          <TermName xmlns="http://schemas.microsoft.com/office/infopath/2007/PartnerControls">Pressemitteilung</TermName>
          <TermId xmlns="http://schemas.microsoft.com/office/infopath/2007/PartnerControls">bec14471-0480-4ac2-a036-392818ac906a</TermId>
        </TermInfo>
      </Terms>
    </TaxKeywordTaxHTField>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383BFD-69AA-45DE-B9DA-FF1F0784BA5E}">
  <ds:schemaRefs>
    <ds:schemaRef ds:uri="http://schemas.microsoft.com/sharepoint/events"/>
  </ds:schemaRefs>
</ds:datastoreItem>
</file>

<file path=customXml/itemProps2.xml><?xml version="1.0" encoding="utf-8"?>
<ds:datastoreItem xmlns:ds="http://schemas.openxmlformats.org/officeDocument/2006/customXml" ds:itemID="{97BAD95A-5822-4560-88CB-0E4A3F0E7DEA}">
  <ds:schemaRefs>
    <ds:schemaRef ds:uri="http://schemas.openxmlformats.org/officeDocument/2006/bibliography"/>
  </ds:schemaRefs>
</ds:datastoreItem>
</file>

<file path=customXml/itemProps3.xml><?xml version="1.0" encoding="utf-8"?>
<ds:datastoreItem xmlns:ds="http://schemas.openxmlformats.org/officeDocument/2006/customXml" ds:itemID="{4524C948-9F49-41FF-B5BA-FEBACA2AD7AE}">
  <ds:schemaRefs>
    <ds:schemaRef ds:uri="http://schemas.microsoft.com/sharepoint/v3/contenttype/forms"/>
  </ds:schemaRefs>
</ds:datastoreItem>
</file>

<file path=customXml/itemProps4.xml><?xml version="1.0" encoding="utf-8"?>
<ds:datastoreItem xmlns:ds="http://schemas.openxmlformats.org/officeDocument/2006/customXml" ds:itemID="{831E9045-E181-428E-B148-83DCD949148A}">
  <ds:schemaRefs>
    <ds:schemaRef ds:uri="http://schemas.microsoft.com/office/2006/metadata/properties"/>
    <ds:schemaRef ds:uri="http://schemas.microsoft.com/office/infopath/2007/PartnerControls"/>
    <ds:schemaRef ds:uri="b25923b4-4848-4964-bb33-eb68cd475360"/>
    <ds:schemaRef ds:uri="b69abb7a-b9a2-435a-b8ee-9ce20c5a9f64"/>
  </ds:schemaRefs>
</ds:datastoreItem>
</file>

<file path=customXml/itemProps5.xml><?xml version="1.0" encoding="utf-8"?>
<ds:datastoreItem xmlns:ds="http://schemas.openxmlformats.org/officeDocument/2006/customXml" ds:itemID="{7A9D414E-E198-4E3F-824F-728638CA75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1090</Words>
  <Characters>6213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Endress+Hauser</Company>
  <LinksUpToDate>false</LinksUpToDate>
  <CharactersWithSpaces>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Endress+Hauser</dc:creator>
  <cp:keywords>Pressemitteilung</cp:keywords>
  <cp:lastModifiedBy>Kristina Rodriguez</cp:lastModifiedBy>
  <cp:revision>31</cp:revision>
  <cp:lastPrinted>2024-08-15T14:40:00Z</cp:lastPrinted>
  <dcterms:created xsi:type="dcterms:W3CDTF">2024-08-14T06:30:00Z</dcterms:created>
  <dcterms:modified xsi:type="dcterms:W3CDTF">2024-08-15T14:40:00Z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2021-07-29T09:10:57Z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y fmtid="{D5CDD505-2E9C-101B-9397-08002B2CF9AE}" pid="9" name="ContentTypeId">
    <vt:lpwstr>0x010100876C8A031B47844BBF9E220BABD84504</vt:lpwstr>
  </property>
  <property fmtid="{D5CDD505-2E9C-101B-9397-08002B2CF9AE}" pid="10" name="_dlc_DocIdItemGuid">
    <vt:lpwstr>2b4afdd8-69dc-4de0-8c63-fad49eaf4c3a</vt:lpwstr>
  </property>
  <property fmtid="{D5CDD505-2E9C-101B-9397-08002B2CF9AE}" pid="11" name="MediaServiceImageTags">
    <vt:lpwstr/>
  </property>
  <property fmtid="{D5CDD505-2E9C-101B-9397-08002B2CF9AE}" pid="12" name="Order">
    <vt:r8>225400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TaxKeyword">
    <vt:lpwstr>86;#Pressemitteilung|bec14471-0480-4ac2-a036-392818ac906a</vt:lpwstr>
  </property>
  <property fmtid="{D5CDD505-2E9C-101B-9397-08002B2CF9AE}" pid="20" name="e7b6fd1f731240b7bb7a939f00ddd4d3">
    <vt:lpwstr/>
  </property>
  <property fmtid="{D5CDD505-2E9C-101B-9397-08002B2CF9AE}" pid="21" name="if4590bdb5564c139f75ab6fb3bffd26">
    <vt:lpwstr/>
  </property>
  <property fmtid="{D5CDD505-2E9C-101B-9397-08002B2CF9AE}" pid="22" name="o8f9aa986dc248ada3d82cb340e4cd2f">
    <vt:lpwstr/>
  </property>
  <property fmtid="{D5CDD505-2E9C-101B-9397-08002B2CF9AE}" pid="23" name="n30b703cb4ee4db2afa27551831a630b">
    <vt:lpwstr/>
  </property>
  <property fmtid="{D5CDD505-2E9C-101B-9397-08002B2CF9AE}" pid="24" name="EH_P_Video_Channel">
    <vt:lpwstr/>
  </property>
  <property fmtid="{D5CDD505-2E9C-101B-9397-08002B2CF9AE}" pid="25" name="EH_P_Entity">
    <vt:lpwstr/>
  </property>
  <property fmtid="{D5CDD505-2E9C-101B-9397-08002B2CF9AE}" pid="26" name="EH_P_Product_Area">
    <vt:lpwstr/>
  </property>
  <property fmtid="{D5CDD505-2E9C-101B-9397-08002B2CF9AE}" pid="27" name="EH_P_Information_classification">
    <vt:lpwstr/>
  </property>
  <property fmtid="{D5CDD505-2E9C-101B-9397-08002B2CF9AE}" pid="28" name="EH_P_Industry">
    <vt:lpwstr/>
  </property>
  <property fmtid="{D5CDD505-2E9C-101B-9397-08002B2CF9AE}" pid="29" name="d09039adbf9440139111968ba3b5b1c9">
    <vt:lpwstr/>
  </property>
  <property fmtid="{D5CDD505-2E9C-101B-9397-08002B2CF9AE}" pid="30" name="EH_P_Function">
    <vt:lpwstr/>
  </property>
  <property fmtid="{D5CDD505-2E9C-101B-9397-08002B2CF9AE}" pid="31" name="m85e26becb4a43a1ae27cce82b2c53a1">
    <vt:lpwstr/>
  </property>
</Properties>
</file>