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A0A51" w14:textId="6F457A22" w:rsidR="0081676E" w:rsidRPr="0081676E" w:rsidRDefault="0081676E" w:rsidP="0081676E">
      <w:pPr>
        <w:pStyle w:val="berschrift1"/>
        <w:rPr>
          <w:rFonts w:ascii="Times New Roman" w:hAnsi="Times New Roman"/>
          <w:color w:val="auto"/>
          <w:lang w:val="en-US"/>
        </w:rPr>
      </w:pPr>
      <w:r w:rsidRPr="0081676E">
        <w:rPr>
          <w:lang w:val="en-US"/>
        </w:rPr>
        <w:t xml:space="preserve">Endress+Hauser in the finals of the German Sustainability Award </w:t>
      </w:r>
    </w:p>
    <w:p w14:paraId="3E1376FB" w14:textId="3653ACF2" w:rsidR="001A5ED3" w:rsidRPr="0081676E" w:rsidRDefault="0081676E" w:rsidP="001A5ED3">
      <w:pPr>
        <w:pStyle w:val="berschrift2"/>
        <w:rPr>
          <w:lang w:val="en-US"/>
        </w:rPr>
      </w:pPr>
      <w:bookmarkStart w:id="0" w:name="_Hlk174136696"/>
      <w:r w:rsidRPr="0081676E">
        <w:rPr>
          <w:lang w:val="en-US"/>
        </w:rPr>
        <w:t>Independent foundation honors pioneers for ecological and social commitment in 100 sectors</w:t>
      </w:r>
    </w:p>
    <w:p w14:paraId="4AAFB422" w14:textId="5DCEFD18" w:rsidR="0081676E" w:rsidRPr="0081676E" w:rsidRDefault="0081676E" w:rsidP="0081676E">
      <w:pPr>
        <w:rPr>
          <w:lang w:val="en-US"/>
        </w:rPr>
      </w:pPr>
      <w:bookmarkStart w:id="1" w:name="_Hlk174134255"/>
      <w:bookmarkEnd w:id="0"/>
      <w:r w:rsidRPr="0081676E">
        <w:rPr>
          <w:lang w:val="en-US"/>
        </w:rPr>
        <w:t xml:space="preserve">The German Sustainability Award (GSA) is recognized as Europe’s largest award for ecological and social commitment. Every year since 2008, the independent German Sustainability Award Foundation has honored players from business, </w:t>
      </w:r>
      <w:proofErr w:type="gramStart"/>
      <w:r w:rsidRPr="0081676E">
        <w:rPr>
          <w:lang w:val="en-US"/>
        </w:rPr>
        <w:t>science</w:t>
      </w:r>
      <w:proofErr w:type="gramEnd"/>
      <w:r w:rsidRPr="0081676E">
        <w:rPr>
          <w:lang w:val="en-US"/>
        </w:rPr>
        <w:t xml:space="preserve"> and the public sector for their contributions to sustainable transformation. An expert jury nominated Endress+Hauser in the measurement and control technology sector. Now the top three in this category have been chosen</w:t>
      </w:r>
      <w:r w:rsidR="00C73078">
        <w:rPr>
          <w:lang w:val="en-US"/>
        </w:rPr>
        <w:t xml:space="preserve"> and</w:t>
      </w:r>
      <w:r w:rsidRPr="0081676E">
        <w:rPr>
          <w:lang w:val="en-US"/>
        </w:rPr>
        <w:t xml:space="preserve"> Endress+Hauser is one of the finalists.</w:t>
      </w:r>
    </w:p>
    <w:p w14:paraId="519E6819" w14:textId="77777777" w:rsidR="0081676E" w:rsidRPr="0081676E" w:rsidRDefault="0081676E" w:rsidP="0081676E">
      <w:pPr>
        <w:pStyle w:val="Texttitle"/>
      </w:pPr>
      <w:r w:rsidRPr="0081676E">
        <w:t xml:space="preserve">Partner for sustainable transformation </w:t>
      </w:r>
    </w:p>
    <w:p w14:paraId="450C6890" w14:textId="5B9ED0B1" w:rsidR="0081676E" w:rsidRPr="0081676E" w:rsidRDefault="0081676E" w:rsidP="0081676E">
      <w:pPr>
        <w:rPr>
          <w:lang w:val="en-US"/>
        </w:rPr>
      </w:pPr>
      <w:r w:rsidRPr="0081676E">
        <w:rPr>
          <w:lang w:val="en-US"/>
        </w:rPr>
        <w:t>As a family-owned company, Endress+Hauser wants to contribute to a sustainable world. Last year, the Group joined the Science Based Targets initiative with the aim of reducing its own carbon footprint to net zero by 2050. At the same time, Endress+Hauser sees itself as a partner for the sustainable transformation of the process industry. Its measurement technology products, solutions and services help customers in the process industry to increase their energy and resource efficiency and achieve climate and environmental protection targets.</w:t>
      </w:r>
    </w:p>
    <w:p w14:paraId="08144238" w14:textId="77777777" w:rsidR="0081676E" w:rsidRPr="0081676E" w:rsidRDefault="0081676E" w:rsidP="0081676E">
      <w:pPr>
        <w:pStyle w:val="TitelimText"/>
        <w:rPr>
          <w:lang w:val="en-US"/>
        </w:rPr>
      </w:pPr>
      <w:r w:rsidRPr="0081676E">
        <w:rPr>
          <w:lang w:val="en-US"/>
        </w:rPr>
        <w:t>Transparent processes and objective criteria</w:t>
      </w:r>
    </w:p>
    <w:p w14:paraId="6B8EF8BB" w14:textId="233F4894" w:rsidR="001A5ED3" w:rsidRPr="0081676E" w:rsidRDefault="0081676E" w:rsidP="0081676E">
      <w:pPr>
        <w:rPr>
          <w:lang w:val="en-US"/>
        </w:rPr>
      </w:pPr>
      <w:r w:rsidRPr="0081676E">
        <w:rPr>
          <w:lang w:val="en-US"/>
        </w:rPr>
        <w:t xml:space="preserve">The GSA aims to promote the sustainable development of important </w:t>
      </w:r>
      <w:r w:rsidR="00BD2900">
        <w:rPr>
          <w:lang w:val="en-US"/>
        </w:rPr>
        <w:t>aspects</w:t>
      </w:r>
      <w:r w:rsidR="00BD2900" w:rsidRPr="0081676E">
        <w:rPr>
          <w:lang w:val="en-US"/>
        </w:rPr>
        <w:t xml:space="preserve"> </w:t>
      </w:r>
      <w:r w:rsidRPr="0081676E">
        <w:rPr>
          <w:lang w:val="en-US"/>
        </w:rPr>
        <w:t xml:space="preserve">of society. The award is based on demanding assessments. Transparent processes and objective criteria allow the nominated companies and organizations to further improve their sustainability performance. The GSA is presented as part of the German Sustainability Day, one of the leading </w:t>
      </w:r>
      <w:r w:rsidR="00E57E33">
        <w:rPr>
          <w:lang w:val="en-US"/>
        </w:rPr>
        <w:t>initiatives</w:t>
      </w:r>
      <w:r w:rsidR="00E57E33" w:rsidRPr="0081676E">
        <w:rPr>
          <w:lang w:val="en-US"/>
        </w:rPr>
        <w:t xml:space="preserve"> </w:t>
      </w:r>
      <w:r w:rsidRPr="0081676E">
        <w:rPr>
          <w:lang w:val="en-US"/>
        </w:rPr>
        <w:t>of its kind. This year’s winners will be announced there on 28 November 2024.</w:t>
      </w:r>
      <w:bookmarkEnd w:id="1"/>
    </w:p>
    <w:p w14:paraId="5D5CFC8F" w14:textId="77777777" w:rsidR="0087168B" w:rsidRPr="0081676E" w:rsidRDefault="0087168B" w:rsidP="00501093">
      <w:pPr>
        <w:tabs>
          <w:tab w:val="left" w:pos="1418"/>
        </w:tabs>
        <w:spacing w:after="160"/>
        <w:rPr>
          <w:lang w:val="en-US"/>
        </w:rPr>
      </w:pPr>
    </w:p>
    <w:p w14:paraId="10D594B3" w14:textId="77777777" w:rsidR="005F1144" w:rsidRPr="0081676E" w:rsidRDefault="005F1144" w:rsidP="003D5329">
      <w:pPr>
        <w:tabs>
          <w:tab w:val="left" w:pos="1418"/>
        </w:tabs>
        <w:rPr>
          <w:lang w:val="en-US"/>
        </w:rPr>
      </w:pPr>
    </w:p>
    <w:p w14:paraId="5377CD56" w14:textId="77777777" w:rsidR="002B255B" w:rsidRPr="0081676E" w:rsidRDefault="002B255B" w:rsidP="00364596">
      <w:pPr>
        <w:tabs>
          <w:tab w:val="left" w:pos="1418"/>
        </w:tabs>
        <w:rPr>
          <w:lang w:val="en-US"/>
        </w:rPr>
      </w:pPr>
    </w:p>
    <w:p w14:paraId="0D0332B3" w14:textId="469467BD" w:rsidR="002B26FC" w:rsidRPr="0081676E" w:rsidRDefault="002B26FC" w:rsidP="00364596">
      <w:pPr>
        <w:tabs>
          <w:tab w:val="left" w:pos="1418"/>
        </w:tabs>
        <w:rPr>
          <w:b/>
          <w:noProof/>
          <w:color w:val="auto"/>
          <w:lang w:val="en-US"/>
        </w:rPr>
      </w:pPr>
    </w:p>
    <w:p w14:paraId="6A12D0D3" w14:textId="62EB5885" w:rsidR="00C92D9F" w:rsidRPr="0081676E" w:rsidRDefault="00C92D9F">
      <w:pPr>
        <w:spacing w:after="0" w:line="240" w:lineRule="auto"/>
        <w:rPr>
          <w:b/>
          <w:noProof/>
          <w:color w:val="auto"/>
          <w:lang w:val="en-US"/>
        </w:rPr>
      </w:pPr>
      <w:r w:rsidRPr="0081676E">
        <w:rPr>
          <w:b/>
          <w:noProof/>
          <w:color w:val="auto"/>
          <w:lang w:val="en-US"/>
        </w:rPr>
        <w:br w:type="page"/>
      </w:r>
    </w:p>
    <w:p w14:paraId="64F50C0B" w14:textId="77777777" w:rsidR="0081676E" w:rsidRPr="0081676E" w:rsidRDefault="0081676E" w:rsidP="0081676E">
      <w:pPr>
        <w:widowControl w:val="0"/>
        <w:snapToGrid w:val="0"/>
        <w:spacing w:after="120"/>
        <w:rPr>
          <w:lang w:val="en-US"/>
        </w:rPr>
      </w:pPr>
      <w:r w:rsidRPr="0081676E">
        <w:rPr>
          <w:noProof/>
          <w:lang w:val="en-US"/>
        </w:rPr>
        <w:lastRenderedPageBreak/>
        <w:drawing>
          <wp:inline distT="0" distB="0" distL="0" distR="0" wp14:anchorId="663F7AD2" wp14:editId="2C57B79C">
            <wp:extent cx="2160000" cy="144851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a:picLocks noChangeAspect="1" noChangeArrowheads="1"/>
                    </pic:cNvPicPr>
                  </pic:nvPicPr>
                  <pic:blipFill>
                    <a:blip r:embed="rId12" cstate="print">
                      <a:extLst>
                        <a:ext uri="{28A0092B-C50C-407E-A947-70E740481C1C}">
                          <a14:useLocalDpi xmlns:a14="http://schemas.microsoft.com/office/drawing/2010/main" val="0"/>
                        </a:ext>
                      </a:extLst>
                    </a:blip>
                    <a:srcRect l="313" r="313"/>
                    <a:stretch>
                      <a:fillRect/>
                    </a:stretch>
                  </pic:blipFill>
                  <pic:spPr bwMode="auto">
                    <a:xfrm>
                      <a:off x="0" y="0"/>
                      <a:ext cx="2160000" cy="1448512"/>
                    </a:xfrm>
                    <a:prstGeom prst="rect">
                      <a:avLst/>
                    </a:prstGeom>
                    <a:noFill/>
                    <a:ln>
                      <a:noFill/>
                    </a:ln>
                    <a:extLst>
                      <a:ext uri="{53640926-AAD7-44D8-BBD7-CCE9431645EC}">
                        <a14:shadowObscured xmlns:a14="http://schemas.microsoft.com/office/drawing/2010/main"/>
                      </a:ext>
                    </a:extLst>
                  </pic:spPr>
                </pic:pic>
              </a:graphicData>
            </a:graphic>
          </wp:inline>
        </w:drawing>
      </w:r>
    </w:p>
    <w:p w14:paraId="27DBE20E" w14:textId="77777777" w:rsidR="0081676E" w:rsidRPr="0081676E" w:rsidRDefault="0081676E" w:rsidP="0081676E">
      <w:pPr>
        <w:pStyle w:val="TitelimText"/>
        <w:rPr>
          <w:lang w:val="en-US"/>
        </w:rPr>
      </w:pPr>
      <w:r w:rsidRPr="0081676E">
        <w:rPr>
          <w:lang w:val="en-US"/>
        </w:rPr>
        <w:t>EH_global_forum.jpg</w:t>
      </w:r>
    </w:p>
    <w:p w14:paraId="397C07AE" w14:textId="64C7264B" w:rsidR="0081676E" w:rsidRDefault="0081676E" w:rsidP="0081676E">
      <w:pPr>
        <w:spacing w:after="360"/>
        <w:rPr>
          <w:lang w:val="en-US"/>
        </w:rPr>
      </w:pPr>
      <w:r w:rsidRPr="0081676E">
        <w:rPr>
          <w:lang w:val="en-US"/>
        </w:rPr>
        <w:t>Endress+Hauser sees itself as a partner for the sustainable transformation of the process industry. This topic was at the cent</w:t>
      </w:r>
      <w:r>
        <w:rPr>
          <w:lang w:val="en-US"/>
        </w:rPr>
        <w:t>e</w:t>
      </w:r>
      <w:r w:rsidRPr="0081676E">
        <w:rPr>
          <w:lang w:val="en-US"/>
        </w:rPr>
        <w:t>r of the first Endress+Hauser Global Forum 2023 in Basel.</w:t>
      </w:r>
    </w:p>
    <w:p w14:paraId="5DFE0B27" w14:textId="77777777" w:rsidR="00835169" w:rsidRPr="002A7EA5" w:rsidRDefault="00835169" w:rsidP="00835169">
      <w:pPr>
        <w:widowControl w:val="0"/>
        <w:snapToGrid w:val="0"/>
        <w:spacing w:after="120"/>
      </w:pPr>
      <w:r w:rsidRPr="002A7EA5">
        <w:rPr>
          <w:noProof/>
        </w:rPr>
        <w:drawing>
          <wp:inline distT="0" distB="0" distL="0" distR="0" wp14:anchorId="0E08324C" wp14:editId="6B7E3552">
            <wp:extent cx="1800000" cy="120709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a:extLst>
                        <a:ext uri="{28A0092B-C50C-407E-A947-70E740481C1C}">
                          <a14:useLocalDpi xmlns:a14="http://schemas.microsoft.com/office/drawing/2010/main" val="0"/>
                        </a:ext>
                      </a:extLst>
                    </a:blip>
                    <a:srcRect l="83" r="83"/>
                    <a:stretch>
                      <a:fillRect/>
                    </a:stretch>
                  </pic:blipFill>
                  <pic:spPr bwMode="auto">
                    <a:xfrm>
                      <a:off x="0" y="0"/>
                      <a:ext cx="1800000" cy="1207092"/>
                    </a:xfrm>
                    <a:prstGeom prst="rect">
                      <a:avLst/>
                    </a:prstGeom>
                    <a:noFill/>
                    <a:ln>
                      <a:noFill/>
                    </a:ln>
                    <a:extLst>
                      <a:ext uri="{53640926-AAD7-44D8-BBD7-CCE9431645EC}">
                        <a14:shadowObscured xmlns:a14="http://schemas.microsoft.com/office/drawing/2010/main"/>
                      </a:ext>
                    </a:extLst>
                  </pic:spPr>
                </pic:pic>
              </a:graphicData>
            </a:graphic>
          </wp:inline>
        </w:drawing>
      </w:r>
    </w:p>
    <w:p w14:paraId="75FEB8A6" w14:textId="77777777" w:rsidR="00835169" w:rsidRPr="00415320" w:rsidRDefault="00835169" w:rsidP="00835169">
      <w:pPr>
        <w:pStyle w:val="TitelimText"/>
      </w:pPr>
      <w:r w:rsidRPr="00415320">
        <w:t>EH_</w:t>
      </w:r>
      <w:r>
        <w:t>sustainable_transformation</w:t>
      </w:r>
      <w:r w:rsidRPr="00415320">
        <w:t>.jpg</w:t>
      </w:r>
    </w:p>
    <w:p w14:paraId="47FE9E35" w14:textId="35B56EC8" w:rsidR="00835169" w:rsidRDefault="00835169" w:rsidP="00835169">
      <w:pPr>
        <w:spacing w:after="360"/>
        <w:rPr>
          <w:color w:val="auto"/>
        </w:rPr>
      </w:pPr>
      <w:r>
        <w:rPr>
          <w:color w:val="auto"/>
          <w:lang w:val="en-US"/>
        </w:rPr>
        <w:t>Process instrumentation plays a pivotal role in energy and resource efficiency, as well as in protecting the climate and environment</w:t>
      </w:r>
      <w:r w:rsidRPr="00415320">
        <w:rPr>
          <w:color w:val="auto"/>
        </w:rPr>
        <w:t>.</w:t>
      </w:r>
    </w:p>
    <w:p w14:paraId="4FFA66F6" w14:textId="3A0CF655" w:rsidR="00E66A33" w:rsidRPr="0081676E" w:rsidRDefault="00E66A33" w:rsidP="009E4A31">
      <w:pPr>
        <w:spacing w:after="120"/>
        <w:rPr>
          <w:lang w:val="en-US"/>
        </w:rPr>
      </w:pPr>
      <w:r w:rsidRPr="0081676E">
        <w:rPr>
          <w:lang w:val="en-US"/>
        </w:rPr>
        <w:br w:type="page"/>
      </w:r>
    </w:p>
    <w:p w14:paraId="7B5DC7C6" w14:textId="77777777" w:rsidR="00232E87" w:rsidRPr="0081676E" w:rsidRDefault="00232E87" w:rsidP="00232E87">
      <w:pPr>
        <w:rPr>
          <w:b/>
          <w:szCs w:val="22"/>
          <w:lang w:val="en-US"/>
        </w:rPr>
      </w:pPr>
      <w:r w:rsidRPr="0081676E">
        <w:rPr>
          <w:b/>
          <w:szCs w:val="22"/>
          <w:lang w:val="en-US"/>
        </w:rPr>
        <w:lastRenderedPageBreak/>
        <w:t>The Endress+Hauser Group</w:t>
      </w:r>
    </w:p>
    <w:p w14:paraId="57C5FFF9" w14:textId="77777777" w:rsidR="00232E87" w:rsidRPr="0081676E" w:rsidRDefault="00232E87" w:rsidP="00232E87">
      <w:pPr>
        <w:rPr>
          <w:szCs w:val="22"/>
          <w:lang w:val="en-US"/>
        </w:rPr>
      </w:pPr>
      <w:r w:rsidRPr="0081676E">
        <w:rPr>
          <w:szCs w:val="22"/>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61F9D5D6" w14:textId="77777777" w:rsidR="00232E87" w:rsidRPr="0081676E" w:rsidRDefault="00232E87" w:rsidP="00232E87">
      <w:pPr>
        <w:rPr>
          <w:szCs w:val="22"/>
          <w:lang w:val="en-US"/>
        </w:rPr>
      </w:pPr>
      <w:r w:rsidRPr="0081676E">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488D5F8A" w14:textId="77777777" w:rsidR="00232E87" w:rsidRPr="0081676E" w:rsidRDefault="00232E87" w:rsidP="00232E87">
      <w:pPr>
        <w:rPr>
          <w:szCs w:val="22"/>
          <w:lang w:val="en-US"/>
        </w:rPr>
      </w:pPr>
      <w:r w:rsidRPr="0081676E">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72970114" w14:textId="77777777" w:rsidR="00232E87" w:rsidRPr="0081676E" w:rsidRDefault="00232E87" w:rsidP="00232E87">
      <w:pPr>
        <w:rPr>
          <w:szCs w:val="22"/>
          <w:lang w:val="en-US"/>
        </w:rPr>
      </w:pPr>
      <w:r w:rsidRPr="0081676E">
        <w:rPr>
          <w:noProof/>
          <w:lang w:val="en-US"/>
        </w:rPr>
        <w:t>Endress+Hauser was founded in 1953 by Georg H Endress and Ludwig Hauser. Ever since</w:t>
      </w:r>
      <w:r w:rsidRPr="0081676E">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26115534" w14:textId="77777777" w:rsidR="00232E87" w:rsidRPr="0081676E" w:rsidRDefault="00232E87" w:rsidP="00232E87">
      <w:pPr>
        <w:rPr>
          <w:noProof/>
          <w:lang w:val="en-US"/>
        </w:rPr>
      </w:pPr>
      <w:r w:rsidRPr="0081676E">
        <w:rPr>
          <w:noProof/>
          <w:lang w:val="en-US"/>
        </w:rPr>
        <w:t xml:space="preserve">For further information, please visit </w:t>
      </w:r>
      <w:r w:rsidRPr="0081676E">
        <w:rPr>
          <w:noProof/>
          <w:u w:val="single"/>
          <w:lang w:val="en-US"/>
        </w:rPr>
        <w:t>www.endress.com/media-center</w:t>
      </w:r>
      <w:r w:rsidRPr="0081676E">
        <w:rPr>
          <w:noProof/>
          <w:lang w:val="en-US"/>
        </w:rPr>
        <w:t xml:space="preserve"> or </w:t>
      </w:r>
      <w:r w:rsidRPr="0081676E">
        <w:rPr>
          <w:noProof/>
          <w:u w:val="single"/>
          <w:lang w:val="en-US"/>
        </w:rPr>
        <w:t>www.endress.com</w:t>
      </w:r>
    </w:p>
    <w:p w14:paraId="01FE65F7" w14:textId="77777777" w:rsidR="00232E87" w:rsidRPr="0081676E" w:rsidRDefault="00232E87" w:rsidP="00232E87">
      <w:pPr>
        <w:rPr>
          <w:lang w:val="en-US"/>
        </w:rPr>
      </w:pPr>
    </w:p>
    <w:p w14:paraId="179A5F71" w14:textId="77777777" w:rsidR="00232E87" w:rsidRPr="0081676E" w:rsidRDefault="00232E87" w:rsidP="00232E87">
      <w:pPr>
        <w:pStyle w:val="Texttitle"/>
      </w:pPr>
      <w:r w:rsidRPr="0081676E">
        <w:t>Contact</w:t>
      </w:r>
    </w:p>
    <w:p w14:paraId="184C3A10" w14:textId="77777777" w:rsidR="00232E87" w:rsidRPr="0081676E" w:rsidRDefault="00232E87" w:rsidP="00232E87">
      <w:pPr>
        <w:tabs>
          <w:tab w:val="left" w:pos="4820"/>
          <w:tab w:val="left" w:pos="5529"/>
        </w:tabs>
        <w:rPr>
          <w:noProof/>
          <w:lang w:val="en-US"/>
        </w:rPr>
      </w:pPr>
      <w:r w:rsidRPr="0081676E">
        <w:rPr>
          <w:lang w:val="en-US"/>
        </w:rPr>
        <w:t>Martin Raab</w:t>
      </w:r>
      <w:r w:rsidRPr="0081676E">
        <w:rPr>
          <w:lang w:val="en-US"/>
        </w:rPr>
        <w:tab/>
        <w:t>Email</w:t>
      </w:r>
      <w:r w:rsidRPr="0081676E">
        <w:rPr>
          <w:lang w:val="en-US"/>
        </w:rPr>
        <w:tab/>
        <w:t>martin.raab@endress.com</w:t>
      </w:r>
      <w:r w:rsidRPr="0081676E">
        <w:rPr>
          <w:lang w:val="en-US"/>
        </w:rPr>
        <w:br/>
        <w:t>Group Media Spokesperson</w:t>
      </w:r>
      <w:r w:rsidRPr="0081676E">
        <w:rPr>
          <w:lang w:val="en-US"/>
        </w:rPr>
        <w:tab/>
        <w:t>Phone</w:t>
      </w:r>
      <w:r w:rsidRPr="0081676E">
        <w:rPr>
          <w:lang w:val="en-US"/>
        </w:rPr>
        <w:tab/>
        <w:t>+41 61 715 7722</w:t>
      </w:r>
      <w:r w:rsidRPr="0081676E">
        <w:rPr>
          <w:lang w:val="en-US"/>
        </w:rPr>
        <w:br/>
      </w:r>
      <w:r w:rsidRPr="0081676E">
        <w:rPr>
          <w:noProof/>
          <w:lang w:val="en-US"/>
        </w:rPr>
        <w:t>Endress+Hauser AG</w:t>
      </w:r>
      <w:r w:rsidRPr="0081676E">
        <w:rPr>
          <w:noProof/>
          <w:lang w:val="en-US"/>
        </w:rPr>
        <w:tab/>
        <w:t>Fax</w:t>
      </w:r>
      <w:r w:rsidRPr="0081676E">
        <w:rPr>
          <w:noProof/>
          <w:lang w:val="en-US"/>
        </w:rPr>
        <w:tab/>
        <w:t>+41 61 715 2888</w:t>
      </w:r>
      <w:r w:rsidRPr="0081676E">
        <w:rPr>
          <w:noProof/>
          <w:lang w:val="en-US"/>
        </w:rPr>
        <w:br/>
        <w:t>Kägenstrasse 2</w:t>
      </w:r>
      <w:r w:rsidRPr="0081676E">
        <w:rPr>
          <w:noProof/>
          <w:lang w:val="en-US"/>
        </w:rPr>
        <w:br/>
        <w:t>4153 Reinach BL</w:t>
      </w:r>
      <w:r w:rsidRPr="0081676E">
        <w:rPr>
          <w:noProof/>
          <w:lang w:val="en-US"/>
        </w:rPr>
        <w:br/>
        <w:t>Switzerland</w:t>
      </w:r>
    </w:p>
    <w:p w14:paraId="70F2D21C" w14:textId="77777777" w:rsidR="00DD2EB7" w:rsidRPr="0081676E" w:rsidRDefault="00DD2EB7" w:rsidP="000B0AF7">
      <w:pPr>
        <w:pStyle w:val="TitelimText"/>
        <w:rPr>
          <w:lang w:val="en-US"/>
        </w:rPr>
      </w:pPr>
    </w:p>
    <w:sectPr w:rsidR="00DD2EB7" w:rsidRPr="0081676E" w:rsidSect="00E233CD">
      <w:headerReference w:type="even" r:id="rId14"/>
      <w:headerReference w:type="default" r:id="rId15"/>
      <w:footerReference w:type="even"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82CAB" w14:textId="77777777" w:rsidR="003237AE" w:rsidRDefault="003237AE" w:rsidP="00380AC8">
      <w:pPr>
        <w:spacing w:after="0" w:line="240" w:lineRule="auto"/>
      </w:pPr>
      <w:r>
        <w:separator/>
      </w:r>
    </w:p>
  </w:endnote>
  <w:endnote w:type="continuationSeparator" w:id="0">
    <w:p w14:paraId="1580B4B3" w14:textId="77777777" w:rsidR="003237AE" w:rsidRDefault="003237AE" w:rsidP="00380AC8">
      <w:pPr>
        <w:spacing w:after="0" w:line="240" w:lineRule="auto"/>
      </w:pPr>
      <w:r>
        <w:continuationSeparator/>
      </w:r>
    </w:p>
  </w:endnote>
  <w:endnote w:type="continuationNotice" w:id="1">
    <w:p w14:paraId="087C721C" w14:textId="77777777" w:rsidR="003237AE" w:rsidRDefault="003237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5CE1" w14:textId="77777777" w:rsidR="00CA247C" w:rsidRDefault="00CA24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6CB301BF"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18C70"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4A255" w14:textId="77777777" w:rsidR="003237AE" w:rsidRDefault="003237AE" w:rsidP="00380AC8">
      <w:pPr>
        <w:spacing w:after="0" w:line="240" w:lineRule="auto"/>
      </w:pPr>
      <w:r>
        <w:separator/>
      </w:r>
    </w:p>
  </w:footnote>
  <w:footnote w:type="continuationSeparator" w:id="0">
    <w:p w14:paraId="7FAEED32" w14:textId="77777777" w:rsidR="003237AE" w:rsidRDefault="003237AE" w:rsidP="00380AC8">
      <w:pPr>
        <w:spacing w:after="0" w:line="240" w:lineRule="auto"/>
      </w:pPr>
      <w:r>
        <w:continuationSeparator/>
      </w:r>
    </w:p>
  </w:footnote>
  <w:footnote w:type="continuationNotice" w:id="1">
    <w:p w14:paraId="367A6CE9" w14:textId="77777777" w:rsidR="003237AE" w:rsidRDefault="003237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5173" w14:textId="77777777" w:rsidR="00CA247C" w:rsidRDefault="00CA24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675AEAB1" w14:textId="77777777" w:rsidTr="00D84A90">
      <w:trPr>
        <w:cantSplit/>
        <w:trHeight w:hRule="exact" w:val="936"/>
      </w:trPr>
      <w:tc>
        <w:tcPr>
          <w:tcW w:w="0" w:type="auto"/>
          <w:tcBorders>
            <w:bottom w:val="single" w:sz="4" w:space="0" w:color="auto"/>
          </w:tcBorders>
        </w:tcPr>
        <w:p w14:paraId="2F2FF319" w14:textId="5EF9BAE1" w:rsidR="000A7220" w:rsidRDefault="00BD0CBA" w:rsidP="00C27B1F">
          <w:pPr>
            <w:pStyle w:val="DokumententypDatum"/>
          </w:pPr>
          <w:r>
            <w:t>Press release</w:t>
          </w:r>
        </w:p>
        <w:p w14:paraId="5D8DCBB0" w14:textId="5549BE3D" w:rsidR="000A7220" w:rsidRPr="00F023F2" w:rsidRDefault="001A5ED3" w:rsidP="008141C6">
          <w:pPr>
            <w:pStyle w:val="DokumententypDatum"/>
            <w:rPr>
              <w:lang w:val="en-US"/>
            </w:rPr>
          </w:pPr>
          <w:r>
            <w:rPr>
              <w:lang w:val="de-CH"/>
            </w:rPr>
            <w:t>26</w:t>
          </w:r>
          <w:r w:rsidR="004D54BB">
            <w:rPr>
              <w:lang w:val="de-CH"/>
            </w:rPr>
            <w:t xml:space="preserve"> </w:t>
          </w:r>
          <w:r w:rsidR="00CA247C">
            <w:rPr>
              <w:lang w:val="de-CH"/>
            </w:rPr>
            <w:t>August</w:t>
          </w:r>
          <w:r w:rsidR="006527DE">
            <w:rPr>
              <w:lang w:val="de-CH"/>
            </w:rPr>
            <w:t xml:space="preserve"> </w:t>
          </w:r>
          <w:r w:rsidR="00553C89">
            <w:rPr>
              <w:lang w:val="de-CH"/>
            </w:rPr>
            <w:t>20</w:t>
          </w:r>
          <w:r w:rsidR="00971DEF">
            <w:rPr>
              <w:lang w:val="de-CH"/>
            </w:rPr>
            <w:t>2</w:t>
          </w:r>
          <w:r w:rsidR="00CA247C">
            <w:rPr>
              <w:lang w:val="de-CH"/>
            </w:rPr>
            <w:t>4</w:t>
          </w:r>
        </w:p>
      </w:tc>
      <w:sdt>
        <w:sdtPr>
          <w:alias w:val="Logo"/>
          <w:tag w:val="Logo"/>
          <w:id w:val="-225680390"/>
        </w:sdtPr>
        <w:sdtContent>
          <w:tc>
            <w:tcPr>
              <w:tcW w:w="3780" w:type="dxa"/>
              <w:tcBorders>
                <w:bottom w:val="single" w:sz="4" w:space="0" w:color="auto"/>
              </w:tcBorders>
            </w:tcPr>
            <w:p w14:paraId="23CC1554" w14:textId="77777777" w:rsidR="000A7220" w:rsidRPr="00F023F2" w:rsidRDefault="000A7220" w:rsidP="00216D8F">
              <w:pPr>
                <w:pStyle w:val="Kopfzeile"/>
                <w:jc w:val="right"/>
              </w:pPr>
              <w:r w:rsidRPr="00F023F2">
                <w:rPr>
                  <w:noProof/>
                  <w:lang w:eastAsia="de-DE"/>
                </w:rPr>
                <w:drawing>
                  <wp:inline distT="0" distB="0" distL="0" distR="0" wp14:anchorId="5265A5E6" wp14:editId="209A3F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5EA6477"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FE9A"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725D8"/>
    <w:multiLevelType w:val="multilevel"/>
    <w:tmpl w:val="DB62BA26"/>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28"/>
        <w:szCs w:val="2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4DB31CBD"/>
    <w:multiLevelType w:val="multilevel"/>
    <w:tmpl w:val="A190A43E"/>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16cid:durableId="727922846">
    <w:abstractNumId w:val="0"/>
  </w:num>
  <w:num w:numId="2" w16cid:durableId="673723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890"/>
    <w:rsid w:val="000061CB"/>
    <w:rsid w:val="000101BF"/>
    <w:rsid w:val="00012115"/>
    <w:rsid w:val="00013DF6"/>
    <w:rsid w:val="0001443E"/>
    <w:rsid w:val="000145A9"/>
    <w:rsid w:val="0001506B"/>
    <w:rsid w:val="00016B91"/>
    <w:rsid w:val="00017133"/>
    <w:rsid w:val="000171DB"/>
    <w:rsid w:val="00017B35"/>
    <w:rsid w:val="00024C72"/>
    <w:rsid w:val="00025A9D"/>
    <w:rsid w:val="00025DDF"/>
    <w:rsid w:val="000314D3"/>
    <w:rsid w:val="00031764"/>
    <w:rsid w:val="000318A6"/>
    <w:rsid w:val="000349FD"/>
    <w:rsid w:val="000350E1"/>
    <w:rsid w:val="00036CD8"/>
    <w:rsid w:val="00036CF8"/>
    <w:rsid w:val="00037B36"/>
    <w:rsid w:val="00043EEA"/>
    <w:rsid w:val="0004503C"/>
    <w:rsid w:val="00051EEF"/>
    <w:rsid w:val="0005329B"/>
    <w:rsid w:val="00053930"/>
    <w:rsid w:val="00053E68"/>
    <w:rsid w:val="00054119"/>
    <w:rsid w:val="00054542"/>
    <w:rsid w:val="00060AC3"/>
    <w:rsid w:val="00063CE2"/>
    <w:rsid w:val="00065F2E"/>
    <w:rsid w:val="00070F29"/>
    <w:rsid w:val="000713F3"/>
    <w:rsid w:val="00073346"/>
    <w:rsid w:val="000753D4"/>
    <w:rsid w:val="0007691B"/>
    <w:rsid w:val="0007793D"/>
    <w:rsid w:val="00077A9B"/>
    <w:rsid w:val="00081CCB"/>
    <w:rsid w:val="000843B0"/>
    <w:rsid w:val="00084CE6"/>
    <w:rsid w:val="000870A2"/>
    <w:rsid w:val="0009174F"/>
    <w:rsid w:val="00093B94"/>
    <w:rsid w:val="00093B9D"/>
    <w:rsid w:val="000966CD"/>
    <w:rsid w:val="000A02A0"/>
    <w:rsid w:val="000A42FA"/>
    <w:rsid w:val="000A43F1"/>
    <w:rsid w:val="000A5099"/>
    <w:rsid w:val="000A7220"/>
    <w:rsid w:val="000A7662"/>
    <w:rsid w:val="000A79F3"/>
    <w:rsid w:val="000B0AF7"/>
    <w:rsid w:val="000B0E55"/>
    <w:rsid w:val="000B18BA"/>
    <w:rsid w:val="000B6313"/>
    <w:rsid w:val="000B78F5"/>
    <w:rsid w:val="000B7D6C"/>
    <w:rsid w:val="000C1235"/>
    <w:rsid w:val="000C24B4"/>
    <w:rsid w:val="000C24CE"/>
    <w:rsid w:val="000C64F3"/>
    <w:rsid w:val="000C6BB8"/>
    <w:rsid w:val="000D060B"/>
    <w:rsid w:val="000D305E"/>
    <w:rsid w:val="000D54C1"/>
    <w:rsid w:val="000D5C45"/>
    <w:rsid w:val="000E00CA"/>
    <w:rsid w:val="000E0423"/>
    <w:rsid w:val="000E68D0"/>
    <w:rsid w:val="000E6BA8"/>
    <w:rsid w:val="000F1F2B"/>
    <w:rsid w:val="000F4363"/>
    <w:rsid w:val="000F5BA6"/>
    <w:rsid w:val="000F6677"/>
    <w:rsid w:val="00103A3F"/>
    <w:rsid w:val="00107266"/>
    <w:rsid w:val="00111671"/>
    <w:rsid w:val="00111783"/>
    <w:rsid w:val="00115FA7"/>
    <w:rsid w:val="001160B8"/>
    <w:rsid w:val="00136DA3"/>
    <w:rsid w:val="00137E5B"/>
    <w:rsid w:val="00140B3C"/>
    <w:rsid w:val="00143DB4"/>
    <w:rsid w:val="001524F6"/>
    <w:rsid w:val="00155CE3"/>
    <w:rsid w:val="00156119"/>
    <w:rsid w:val="00157519"/>
    <w:rsid w:val="00157F16"/>
    <w:rsid w:val="001608F6"/>
    <w:rsid w:val="00160AF3"/>
    <w:rsid w:val="00161F5F"/>
    <w:rsid w:val="00162405"/>
    <w:rsid w:val="001630E7"/>
    <w:rsid w:val="00165CD8"/>
    <w:rsid w:val="00167591"/>
    <w:rsid w:val="00174E6F"/>
    <w:rsid w:val="001808B4"/>
    <w:rsid w:val="00182566"/>
    <w:rsid w:val="00185FA9"/>
    <w:rsid w:val="00187CCC"/>
    <w:rsid w:val="0019056B"/>
    <w:rsid w:val="001958C3"/>
    <w:rsid w:val="00196B41"/>
    <w:rsid w:val="001A0596"/>
    <w:rsid w:val="001A15F3"/>
    <w:rsid w:val="001A1E08"/>
    <w:rsid w:val="001A456F"/>
    <w:rsid w:val="001A5ED3"/>
    <w:rsid w:val="001A777D"/>
    <w:rsid w:val="001B4765"/>
    <w:rsid w:val="001B4C80"/>
    <w:rsid w:val="001B7C50"/>
    <w:rsid w:val="001B7EF5"/>
    <w:rsid w:val="001C0FBE"/>
    <w:rsid w:val="001C1FD2"/>
    <w:rsid w:val="001C539F"/>
    <w:rsid w:val="001D07C5"/>
    <w:rsid w:val="001D13B9"/>
    <w:rsid w:val="001D690C"/>
    <w:rsid w:val="001D7A4E"/>
    <w:rsid w:val="001E4143"/>
    <w:rsid w:val="001E5DEB"/>
    <w:rsid w:val="001E6A7D"/>
    <w:rsid w:val="001E70F4"/>
    <w:rsid w:val="001F01CA"/>
    <w:rsid w:val="001F158D"/>
    <w:rsid w:val="001F59B4"/>
    <w:rsid w:val="001F64E3"/>
    <w:rsid w:val="002004FD"/>
    <w:rsid w:val="00200BA8"/>
    <w:rsid w:val="0020307E"/>
    <w:rsid w:val="002049B5"/>
    <w:rsid w:val="002061B8"/>
    <w:rsid w:val="002062B1"/>
    <w:rsid w:val="00206E19"/>
    <w:rsid w:val="002119FA"/>
    <w:rsid w:val="0021252F"/>
    <w:rsid w:val="00216D8F"/>
    <w:rsid w:val="002215D6"/>
    <w:rsid w:val="00221755"/>
    <w:rsid w:val="00221E27"/>
    <w:rsid w:val="0022232D"/>
    <w:rsid w:val="00227062"/>
    <w:rsid w:val="00232735"/>
    <w:rsid w:val="00232E87"/>
    <w:rsid w:val="002341EB"/>
    <w:rsid w:val="0023670E"/>
    <w:rsid w:val="0024270B"/>
    <w:rsid w:val="00243CFB"/>
    <w:rsid w:val="002443AC"/>
    <w:rsid w:val="00246BF0"/>
    <w:rsid w:val="002547B2"/>
    <w:rsid w:val="00256C0A"/>
    <w:rsid w:val="00257DAE"/>
    <w:rsid w:val="00263343"/>
    <w:rsid w:val="00266971"/>
    <w:rsid w:val="002713E6"/>
    <w:rsid w:val="002726C9"/>
    <w:rsid w:val="00272CDC"/>
    <w:rsid w:val="002829BC"/>
    <w:rsid w:val="00283295"/>
    <w:rsid w:val="0028500F"/>
    <w:rsid w:val="0028607C"/>
    <w:rsid w:val="00291E29"/>
    <w:rsid w:val="00293D5F"/>
    <w:rsid w:val="002948FC"/>
    <w:rsid w:val="00294E3B"/>
    <w:rsid w:val="00297BAF"/>
    <w:rsid w:val="002A3912"/>
    <w:rsid w:val="002A4CC5"/>
    <w:rsid w:val="002B0584"/>
    <w:rsid w:val="002B255B"/>
    <w:rsid w:val="002B26FC"/>
    <w:rsid w:val="002B27FC"/>
    <w:rsid w:val="002B6059"/>
    <w:rsid w:val="002B6587"/>
    <w:rsid w:val="002B65E5"/>
    <w:rsid w:val="002B7189"/>
    <w:rsid w:val="002C0754"/>
    <w:rsid w:val="002C2E69"/>
    <w:rsid w:val="002C6FD7"/>
    <w:rsid w:val="002D1513"/>
    <w:rsid w:val="002D6CD3"/>
    <w:rsid w:val="002D6DDC"/>
    <w:rsid w:val="002E0A9C"/>
    <w:rsid w:val="002E3343"/>
    <w:rsid w:val="002E4A8C"/>
    <w:rsid w:val="002E5D83"/>
    <w:rsid w:val="002E6C56"/>
    <w:rsid w:val="002E7974"/>
    <w:rsid w:val="002F0E05"/>
    <w:rsid w:val="002F1B3E"/>
    <w:rsid w:val="002F2573"/>
    <w:rsid w:val="002F2D4D"/>
    <w:rsid w:val="002F3F4F"/>
    <w:rsid w:val="002F58DD"/>
    <w:rsid w:val="002F7181"/>
    <w:rsid w:val="002F7705"/>
    <w:rsid w:val="00301905"/>
    <w:rsid w:val="00302C1D"/>
    <w:rsid w:val="0030302B"/>
    <w:rsid w:val="0030401F"/>
    <w:rsid w:val="003102F4"/>
    <w:rsid w:val="003137FE"/>
    <w:rsid w:val="0031730E"/>
    <w:rsid w:val="00320CF9"/>
    <w:rsid w:val="003237AE"/>
    <w:rsid w:val="00325F2A"/>
    <w:rsid w:val="00332B2B"/>
    <w:rsid w:val="003334AC"/>
    <w:rsid w:val="00342653"/>
    <w:rsid w:val="00344180"/>
    <w:rsid w:val="00354E88"/>
    <w:rsid w:val="00357530"/>
    <w:rsid w:val="0036437F"/>
    <w:rsid w:val="00364596"/>
    <w:rsid w:val="00365974"/>
    <w:rsid w:val="00367BAF"/>
    <w:rsid w:val="00372479"/>
    <w:rsid w:val="00375C56"/>
    <w:rsid w:val="0037668D"/>
    <w:rsid w:val="00380463"/>
    <w:rsid w:val="00380AC8"/>
    <w:rsid w:val="00380BE1"/>
    <w:rsid w:val="0038190A"/>
    <w:rsid w:val="00383D90"/>
    <w:rsid w:val="00390C8B"/>
    <w:rsid w:val="00394818"/>
    <w:rsid w:val="00395758"/>
    <w:rsid w:val="003A1201"/>
    <w:rsid w:val="003A7B7F"/>
    <w:rsid w:val="003B3BCE"/>
    <w:rsid w:val="003C221D"/>
    <w:rsid w:val="003C6E68"/>
    <w:rsid w:val="003C6F3C"/>
    <w:rsid w:val="003D1D39"/>
    <w:rsid w:val="003D33A6"/>
    <w:rsid w:val="003D4379"/>
    <w:rsid w:val="003D5329"/>
    <w:rsid w:val="003D784D"/>
    <w:rsid w:val="003E0BC4"/>
    <w:rsid w:val="003E2AB9"/>
    <w:rsid w:val="003E4A16"/>
    <w:rsid w:val="003F3EA6"/>
    <w:rsid w:val="003F52B3"/>
    <w:rsid w:val="004018AE"/>
    <w:rsid w:val="0040796C"/>
    <w:rsid w:val="00411A22"/>
    <w:rsid w:val="00415320"/>
    <w:rsid w:val="00416A3C"/>
    <w:rsid w:val="00417676"/>
    <w:rsid w:val="004176D9"/>
    <w:rsid w:val="00417DFE"/>
    <w:rsid w:val="00420976"/>
    <w:rsid w:val="00421404"/>
    <w:rsid w:val="0042208E"/>
    <w:rsid w:val="004222A8"/>
    <w:rsid w:val="00423CE3"/>
    <w:rsid w:val="0043146E"/>
    <w:rsid w:val="004343C3"/>
    <w:rsid w:val="00435302"/>
    <w:rsid w:val="00440D52"/>
    <w:rsid w:val="00450663"/>
    <w:rsid w:val="00452C64"/>
    <w:rsid w:val="004541DE"/>
    <w:rsid w:val="004558CD"/>
    <w:rsid w:val="004648BA"/>
    <w:rsid w:val="00466C7E"/>
    <w:rsid w:val="0047146A"/>
    <w:rsid w:val="0047257F"/>
    <w:rsid w:val="0047289C"/>
    <w:rsid w:val="00474DAE"/>
    <w:rsid w:val="00475650"/>
    <w:rsid w:val="004766D6"/>
    <w:rsid w:val="00476A7A"/>
    <w:rsid w:val="00477133"/>
    <w:rsid w:val="0047765F"/>
    <w:rsid w:val="00480A12"/>
    <w:rsid w:val="00482F19"/>
    <w:rsid w:val="00484CF0"/>
    <w:rsid w:val="00485617"/>
    <w:rsid w:val="00485EB0"/>
    <w:rsid w:val="00487246"/>
    <w:rsid w:val="00490D35"/>
    <w:rsid w:val="00494590"/>
    <w:rsid w:val="004945ED"/>
    <w:rsid w:val="00496DC9"/>
    <w:rsid w:val="00497B7A"/>
    <w:rsid w:val="004A030A"/>
    <w:rsid w:val="004B1DCE"/>
    <w:rsid w:val="004B558D"/>
    <w:rsid w:val="004C0A4A"/>
    <w:rsid w:val="004C6DBE"/>
    <w:rsid w:val="004D4CE2"/>
    <w:rsid w:val="004D54BB"/>
    <w:rsid w:val="004D56D9"/>
    <w:rsid w:val="004E321A"/>
    <w:rsid w:val="004E5D27"/>
    <w:rsid w:val="004F1686"/>
    <w:rsid w:val="004F255D"/>
    <w:rsid w:val="004F25B6"/>
    <w:rsid w:val="00501093"/>
    <w:rsid w:val="00503B33"/>
    <w:rsid w:val="0050588D"/>
    <w:rsid w:val="005062D0"/>
    <w:rsid w:val="00506C4E"/>
    <w:rsid w:val="005127C2"/>
    <w:rsid w:val="005143BF"/>
    <w:rsid w:val="005173DB"/>
    <w:rsid w:val="0052039F"/>
    <w:rsid w:val="005213A4"/>
    <w:rsid w:val="0052201D"/>
    <w:rsid w:val="00523A08"/>
    <w:rsid w:val="00523FA4"/>
    <w:rsid w:val="00526EAD"/>
    <w:rsid w:val="005335D7"/>
    <w:rsid w:val="005358B0"/>
    <w:rsid w:val="0053657E"/>
    <w:rsid w:val="005416EF"/>
    <w:rsid w:val="00541E96"/>
    <w:rsid w:val="0054395E"/>
    <w:rsid w:val="005446F0"/>
    <w:rsid w:val="00547D3B"/>
    <w:rsid w:val="00552A64"/>
    <w:rsid w:val="00553C89"/>
    <w:rsid w:val="0056260E"/>
    <w:rsid w:val="00563687"/>
    <w:rsid w:val="005642BA"/>
    <w:rsid w:val="0056430D"/>
    <w:rsid w:val="00566F94"/>
    <w:rsid w:val="00574C04"/>
    <w:rsid w:val="00574E82"/>
    <w:rsid w:val="0057563F"/>
    <w:rsid w:val="0057660C"/>
    <w:rsid w:val="00581D81"/>
    <w:rsid w:val="00584F33"/>
    <w:rsid w:val="00586F42"/>
    <w:rsid w:val="00593AC5"/>
    <w:rsid w:val="005A0D7E"/>
    <w:rsid w:val="005A336A"/>
    <w:rsid w:val="005A471F"/>
    <w:rsid w:val="005A64EE"/>
    <w:rsid w:val="005A7CC5"/>
    <w:rsid w:val="005A7D97"/>
    <w:rsid w:val="005B2E09"/>
    <w:rsid w:val="005B3B37"/>
    <w:rsid w:val="005B67B4"/>
    <w:rsid w:val="005C0B12"/>
    <w:rsid w:val="005C1BE0"/>
    <w:rsid w:val="005C2B9C"/>
    <w:rsid w:val="005C5E3E"/>
    <w:rsid w:val="005C6A30"/>
    <w:rsid w:val="005D17D4"/>
    <w:rsid w:val="005D3DC2"/>
    <w:rsid w:val="005E2888"/>
    <w:rsid w:val="005E4F42"/>
    <w:rsid w:val="005F1144"/>
    <w:rsid w:val="005F481D"/>
    <w:rsid w:val="005F5B53"/>
    <w:rsid w:val="005F6CA4"/>
    <w:rsid w:val="00600557"/>
    <w:rsid w:val="00601C7E"/>
    <w:rsid w:val="00604634"/>
    <w:rsid w:val="006111FB"/>
    <w:rsid w:val="006113FF"/>
    <w:rsid w:val="00612A5A"/>
    <w:rsid w:val="00627631"/>
    <w:rsid w:val="006312E5"/>
    <w:rsid w:val="00632E07"/>
    <w:rsid w:val="00633A2D"/>
    <w:rsid w:val="006371A6"/>
    <w:rsid w:val="00641267"/>
    <w:rsid w:val="00643D7D"/>
    <w:rsid w:val="00646659"/>
    <w:rsid w:val="00652501"/>
    <w:rsid w:val="006527DE"/>
    <w:rsid w:val="00654490"/>
    <w:rsid w:val="00656345"/>
    <w:rsid w:val="00662378"/>
    <w:rsid w:val="00663389"/>
    <w:rsid w:val="00663715"/>
    <w:rsid w:val="00670DE8"/>
    <w:rsid w:val="006735F9"/>
    <w:rsid w:val="006755B4"/>
    <w:rsid w:val="006771F9"/>
    <w:rsid w:val="006820F5"/>
    <w:rsid w:val="00683705"/>
    <w:rsid w:val="006862D7"/>
    <w:rsid w:val="00686CAA"/>
    <w:rsid w:val="00691C79"/>
    <w:rsid w:val="00695439"/>
    <w:rsid w:val="006962C9"/>
    <w:rsid w:val="006B1D79"/>
    <w:rsid w:val="006B55F4"/>
    <w:rsid w:val="006B611F"/>
    <w:rsid w:val="006C0E6A"/>
    <w:rsid w:val="006C1D9D"/>
    <w:rsid w:val="006C52E7"/>
    <w:rsid w:val="006D30E5"/>
    <w:rsid w:val="006E4847"/>
    <w:rsid w:val="006F0929"/>
    <w:rsid w:val="006F1661"/>
    <w:rsid w:val="006F4AF4"/>
    <w:rsid w:val="006F546C"/>
    <w:rsid w:val="007023ED"/>
    <w:rsid w:val="0070767D"/>
    <w:rsid w:val="00711F34"/>
    <w:rsid w:val="0071432A"/>
    <w:rsid w:val="00722784"/>
    <w:rsid w:val="007324BD"/>
    <w:rsid w:val="00733DE0"/>
    <w:rsid w:val="00735618"/>
    <w:rsid w:val="00735EE3"/>
    <w:rsid w:val="007378AF"/>
    <w:rsid w:val="00737B4D"/>
    <w:rsid w:val="007426AA"/>
    <w:rsid w:val="00745D42"/>
    <w:rsid w:val="00751F19"/>
    <w:rsid w:val="007561ED"/>
    <w:rsid w:val="00770061"/>
    <w:rsid w:val="00770C5A"/>
    <w:rsid w:val="00772982"/>
    <w:rsid w:val="007736FB"/>
    <w:rsid w:val="007800B6"/>
    <w:rsid w:val="007807C4"/>
    <w:rsid w:val="007866C0"/>
    <w:rsid w:val="0078793A"/>
    <w:rsid w:val="00787DF1"/>
    <w:rsid w:val="00791D2B"/>
    <w:rsid w:val="007922A8"/>
    <w:rsid w:val="007924CC"/>
    <w:rsid w:val="0079349A"/>
    <w:rsid w:val="007A27AF"/>
    <w:rsid w:val="007A3CE3"/>
    <w:rsid w:val="007A7DE4"/>
    <w:rsid w:val="007B0542"/>
    <w:rsid w:val="007B06A3"/>
    <w:rsid w:val="007B0FED"/>
    <w:rsid w:val="007B1352"/>
    <w:rsid w:val="007B1D63"/>
    <w:rsid w:val="007C10DD"/>
    <w:rsid w:val="007C1D16"/>
    <w:rsid w:val="007C485D"/>
    <w:rsid w:val="007C6D82"/>
    <w:rsid w:val="007D00FC"/>
    <w:rsid w:val="007E15AC"/>
    <w:rsid w:val="007F0B39"/>
    <w:rsid w:val="007F38B0"/>
    <w:rsid w:val="007F3A00"/>
    <w:rsid w:val="007F4B9C"/>
    <w:rsid w:val="007F4F91"/>
    <w:rsid w:val="007F5D6B"/>
    <w:rsid w:val="007F76BE"/>
    <w:rsid w:val="00805D66"/>
    <w:rsid w:val="00807AC0"/>
    <w:rsid w:val="00810723"/>
    <w:rsid w:val="00810AD5"/>
    <w:rsid w:val="00810F47"/>
    <w:rsid w:val="00813EF2"/>
    <w:rsid w:val="008141C6"/>
    <w:rsid w:val="0081575A"/>
    <w:rsid w:val="00815851"/>
    <w:rsid w:val="0081676E"/>
    <w:rsid w:val="00816FCA"/>
    <w:rsid w:val="00821EA2"/>
    <w:rsid w:val="00827105"/>
    <w:rsid w:val="008274A8"/>
    <w:rsid w:val="00835169"/>
    <w:rsid w:val="00840C81"/>
    <w:rsid w:val="0084277E"/>
    <w:rsid w:val="00844AF7"/>
    <w:rsid w:val="00844D64"/>
    <w:rsid w:val="00846EE9"/>
    <w:rsid w:val="008524AF"/>
    <w:rsid w:val="008526E0"/>
    <w:rsid w:val="00852ECA"/>
    <w:rsid w:val="00856623"/>
    <w:rsid w:val="00857C47"/>
    <w:rsid w:val="0087168B"/>
    <w:rsid w:val="00871A31"/>
    <w:rsid w:val="00872141"/>
    <w:rsid w:val="0087294A"/>
    <w:rsid w:val="00875F36"/>
    <w:rsid w:val="00877C69"/>
    <w:rsid w:val="0088018C"/>
    <w:rsid w:val="00884946"/>
    <w:rsid w:val="00884E60"/>
    <w:rsid w:val="0088517A"/>
    <w:rsid w:val="00891FFE"/>
    <w:rsid w:val="00892E33"/>
    <w:rsid w:val="00893356"/>
    <w:rsid w:val="0089388C"/>
    <w:rsid w:val="0089404D"/>
    <w:rsid w:val="0089424A"/>
    <w:rsid w:val="008979FA"/>
    <w:rsid w:val="008A0119"/>
    <w:rsid w:val="008A1D59"/>
    <w:rsid w:val="008A2AFD"/>
    <w:rsid w:val="008A608D"/>
    <w:rsid w:val="008A6DF6"/>
    <w:rsid w:val="008C1D04"/>
    <w:rsid w:val="008C392F"/>
    <w:rsid w:val="008C5476"/>
    <w:rsid w:val="008C7259"/>
    <w:rsid w:val="008D7172"/>
    <w:rsid w:val="008D76F8"/>
    <w:rsid w:val="008E0D86"/>
    <w:rsid w:val="008E1AA2"/>
    <w:rsid w:val="008E3E2B"/>
    <w:rsid w:val="008E5920"/>
    <w:rsid w:val="008E636D"/>
    <w:rsid w:val="008E6A2F"/>
    <w:rsid w:val="008F07F2"/>
    <w:rsid w:val="008F167E"/>
    <w:rsid w:val="008F1E56"/>
    <w:rsid w:val="008F4801"/>
    <w:rsid w:val="008F7540"/>
    <w:rsid w:val="00900638"/>
    <w:rsid w:val="0090161B"/>
    <w:rsid w:val="0090166A"/>
    <w:rsid w:val="00903A15"/>
    <w:rsid w:val="00904203"/>
    <w:rsid w:val="00905E13"/>
    <w:rsid w:val="00905ED6"/>
    <w:rsid w:val="00915B60"/>
    <w:rsid w:val="00917199"/>
    <w:rsid w:val="0092021F"/>
    <w:rsid w:val="00920862"/>
    <w:rsid w:val="00922B85"/>
    <w:rsid w:val="00925B43"/>
    <w:rsid w:val="00934CA8"/>
    <w:rsid w:val="009374B6"/>
    <w:rsid w:val="00937C51"/>
    <w:rsid w:val="00941CF4"/>
    <w:rsid w:val="00943F51"/>
    <w:rsid w:val="0094435A"/>
    <w:rsid w:val="00945B82"/>
    <w:rsid w:val="00947091"/>
    <w:rsid w:val="009472B4"/>
    <w:rsid w:val="009503CF"/>
    <w:rsid w:val="00965A9E"/>
    <w:rsid w:val="009673B5"/>
    <w:rsid w:val="00967DCA"/>
    <w:rsid w:val="00971331"/>
    <w:rsid w:val="00971DEF"/>
    <w:rsid w:val="009807F2"/>
    <w:rsid w:val="00992D54"/>
    <w:rsid w:val="009972AC"/>
    <w:rsid w:val="009A1F55"/>
    <w:rsid w:val="009A300B"/>
    <w:rsid w:val="009A670D"/>
    <w:rsid w:val="009A688F"/>
    <w:rsid w:val="009D2A9C"/>
    <w:rsid w:val="009D7543"/>
    <w:rsid w:val="009E4862"/>
    <w:rsid w:val="009E4A31"/>
    <w:rsid w:val="009E5CC0"/>
    <w:rsid w:val="009E72B4"/>
    <w:rsid w:val="009E7F6B"/>
    <w:rsid w:val="009F0FB8"/>
    <w:rsid w:val="009F263D"/>
    <w:rsid w:val="009F3521"/>
    <w:rsid w:val="009F38BF"/>
    <w:rsid w:val="009F4124"/>
    <w:rsid w:val="009F6C32"/>
    <w:rsid w:val="00A0000B"/>
    <w:rsid w:val="00A01C8D"/>
    <w:rsid w:val="00A02832"/>
    <w:rsid w:val="00A0355D"/>
    <w:rsid w:val="00A040A6"/>
    <w:rsid w:val="00A110D5"/>
    <w:rsid w:val="00A13701"/>
    <w:rsid w:val="00A165D1"/>
    <w:rsid w:val="00A23C1D"/>
    <w:rsid w:val="00A26C39"/>
    <w:rsid w:val="00A27B10"/>
    <w:rsid w:val="00A36CDB"/>
    <w:rsid w:val="00A40B22"/>
    <w:rsid w:val="00A44954"/>
    <w:rsid w:val="00A507BA"/>
    <w:rsid w:val="00A5161F"/>
    <w:rsid w:val="00A555C0"/>
    <w:rsid w:val="00A633B6"/>
    <w:rsid w:val="00A7067E"/>
    <w:rsid w:val="00A7188C"/>
    <w:rsid w:val="00A73AC7"/>
    <w:rsid w:val="00A767C1"/>
    <w:rsid w:val="00A77D64"/>
    <w:rsid w:val="00A80923"/>
    <w:rsid w:val="00A8224B"/>
    <w:rsid w:val="00A8292C"/>
    <w:rsid w:val="00A82E73"/>
    <w:rsid w:val="00A832A3"/>
    <w:rsid w:val="00A86338"/>
    <w:rsid w:val="00A86348"/>
    <w:rsid w:val="00A86BD2"/>
    <w:rsid w:val="00A87540"/>
    <w:rsid w:val="00A9071D"/>
    <w:rsid w:val="00A93C0F"/>
    <w:rsid w:val="00A93CD8"/>
    <w:rsid w:val="00A944EA"/>
    <w:rsid w:val="00A9720D"/>
    <w:rsid w:val="00A975A7"/>
    <w:rsid w:val="00A9775A"/>
    <w:rsid w:val="00A97E33"/>
    <w:rsid w:val="00AA05D0"/>
    <w:rsid w:val="00AB43AF"/>
    <w:rsid w:val="00AB442C"/>
    <w:rsid w:val="00AB5179"/>
    <w:rsid w:val="00AB535D"/>
    <w:rsid w:val="00AB6D13"/>
    <w:rsid w:val="00AC3E19"/>
    <w:rsid w:val="00AC4C2D"/>
    <w:rsid w:val="00AC7FF0"/>
    <w:rsid w:val="00AD01A5"/>
    <w:rsid w:val="00AD26C3"/>
    <w:rsid w:val="00AD2D6C"/>
    <w:rsid w:val="00AD6BD8"/>
    <w:rsid w:val="00AD71D2"/>
    <w:rsid w:val="00AE21BB"/>
    <w:rsid w:val="00AF5B56"/>
    <w:rsid w:val="00AF7B2F"/>
    <w:rsid w:val="00B07066"/>
    <w:rsid w:val="00B1072C"/>
    <w:rsid w:val="00B109B6"/>
    <w:rsid w:val="00B16B76"/>
    <w:rsid w:val="00B17F3A"/>
    <w:rsid w:val="00B216A2"/>
    <w:rsid w:val="00B219A3"/>
    <w:rsid w:val="00B2271C"/>
    <w:rsid w:val="00B33565"/>
    <w:rsid w:val="00B353F7"/>
    <w:rsid w:val="00B43AE5"/>
    <w:rsid w:val="00B4726D"/>
    <w:rsid w:val="00B53289"/>
    <w:rsid w:val="00B63108"/>
    <w:rsid w:val="00B63DB4"/>
    <w:rsid w:val="00B648D2"/>
    <w:rsid w:val="00B737DF"/>
    <w:rsid w:val="00B7437C"/>
    <w:rsid w:val="00B74D23"/>
    <w:rsid w:val="00B76C2B"/>
    <w:rsid w:val="00B829B7"/>
    <w:rsid w:val="00B82AD6"/>
    <w:rsid w:val="00B9346C"/>
    <w:rsid w:val="00B9359E"/>
    <w:rsid w:val="00B956D8"/>
    <w:rsid w:val="00BA3A23"/>
    <w:rsid w:val="00BA3E00"/>
    <w:rsid w:val="00BA61C8"/>
    <w:rsid w:val="00BB17E1"/>
    <w:rsid w:val="00BB4945"/>
    <w:rsid w:val="00BB6F65"/>
    <w:rsid w:val="00BC4890"/>
    <w:rsid w:val="00BC5848"/>
    <w:rsid w:val="00BC6E5C"/>
    <w:rsid w:val="00BD0221"/>
    <w:rsid w:val="00BD0CBA"/>
    <w:rsid w:val="00BD1DE6"/>
    <w:rsid w:val="00BD2900"/>
    <w:rsid w:val="00BE157E"/>
    <w:rsid w:val="00BE5961"/>
    <w:rsid w:val="00BE737F"/>
    <w:rsid w:val="00BF2E81"/>
    <w:rsid w:val="00BF3022"/>
    <w:rsid w:val="00BF405E"/>
    <w:rsid w:val="00BF4865"/>
    <w:rsid w:val="00BF5153"/>
    <w:rsid w:val="00BF771F"/>
    <w:rsid w:val="00BF7EBB"/>
    <w:rsid w:val="00C02007"/>
    <w:rsid w:val="00C04E18"/>
    <w:rsid w:val="00C05A80"/>
    <w:rsid w:val="00C10263"/>
    <w:rsid w:val="00C13D91"/>
    <w:rsid w:val="00C14039"/>
    <w:rsid w:val="00C150DA"/>
    <w:rsid w:val="00C15736"/>
    <w:rsid w:val="00C27B1F"/>
    <w:rsid w:val="00C30D7C"/>
    <w:rsid w:val="00C32234"/>
    <w:rsid w:val="00C344AE"/>
    <w:rsid w:val="00C36BE9"/>
    <w:rsid w:val="00C41D14"/>
    <w:rsid w:val="00C41E32"/>
    <w:rsid w:val="00C44475"/>
    <w:rsid w:val="00C45112"/>
    <w:rsid w:val="00C50DBD"/>
    <w:rsid w:val="00C530A9"/>
    <w:rsid w:val="00C53EB0"/>
    <w:rsid w:val="00C60B6F"/>
    <w:rsid w:val="00C63126"/>
    <w:rsid w:val="00C65B85"/>
    <w:rsid w:val="00C73078"/>
    <w:rsid w:val="00C75DBD"/>
    <w:rsid w:val="00C83BC7"/>
    <w:rsid w:val="00C91C3F"/>
    <w:rsid w:val="00C92D9F"/>
    <w:rsid w:val="00C937CF"/>
    <w:rsid w:val="00C940E8"/>
    <w:rsid w:val="00C968F0"/>
    <w:rsid w:val="00C96CAB"/>
    <w:rsid w:val="00CA247C"/>
    <w:rsid w:val="00CA588E"/>
    <w:rsid w:val="00CB207D"/>
    <w:rsid w:val="00CC070E"/>
    <w:rsid w:val="00CC2CEE"/>
    <w:rsid w:val="00CC5984"/>
    <w:rsid w:val="00CC7AFF"/>
    <w:rsid w:val="00CD1456"/>
    <w:rsid w:val="00CD2A4D"/>
    <w:rsid w:val="00CD4DE6"/>
    <w:rsid w:val="00CE2D46"/>
    <w:rsid w:val="00CE318C"/>
    <w:rsid w:val="00CE7391"/>
    <w:rsid w:val="00CF0BC3"/>
    <w:rsid w:val="00CF1CC4"/>
    <w:rsid w:val="00CF36B2"/>
    <w:rsid w:val="00CF435C"/>
    <w:rsid w:val="00CF6968"/>
    <w:rsid w:val="00D00612"/>
    <w:rsid w:val="00D00FB8"/>
    <w:rsid w:val="00D04601"/>
    <w:rsid w:val="00D062AC"/>
    <w:rsid w:val="00D102EC"/>
    <w:rsid w:val="00D14541"/>
    <w:rsid w:val="00D15271"/>
    <w:rsid w:val="00D15B47"/>
    <w:rsid w:val="00D15EBD"/>
    <w:rsid w:val="00D16098"/>
    <w:rsid w:val="00D1641C"/>
    <w:rsid w:val="00D20E60"/>
    <w:rsid w:val="00D21F28"/>
    <w:rsid w:val="00D21FF6"/>
    <w:rsid w:val="00D23116"/>
    <w:rsid w:val="00D24F32"/>
    <w:rsid w:val="00D2772C"/>
    <w:rsid w:val="00D3050F"/>
    <w:rsid w:val="00D30CD7"/>
    <w:rsid w:val="00D34171"/>
    <w:rsid w:val="00D377E8"/>
    <w:rsid w:val="00D40E4A"/>
    <w:rsid w:val="00D4169E"/>
    <w:rsid w:val="00D4703F"/>
    <w:rsid w:val="00D476CA"/>
    <w:rsid w:val="00D50B4D"/>
    <w:rsid w:val="00D53A3D"/>
    <w:rsid w:val="00D60A45"/>
    <w:rsid w:val="00D63950"/>
    <w:rsid w:val="00D64B43"/>
    <w:rsid w:val="00D668DD"/>
    <w:rsid w:val="00D66BE7"/>
    <w:rsid w:val="00D671F2"/>
    <w:rsid w:val="00D74DC4"/>
    <w:rsid w:val="00D814AB"/>
    <w:rsid w:val="00D82625"/>
    <w:rsid w:val="00D83220"/>
    <w:rsid w:val="00D848CB"/>
    <w:rsid w:val="00D84A90"/>
    <w:rsid w:val="00D85389"/>
    <w:rsid w:val="00D86174"/>
    <w:rsid w:val="00D903FA"/>
    <w:rsid w:val="00D90602"/>
    <w:rsid w:val="00D91C00"/>
    <w:rsid w:val="00D93A53"/>
    <w:rsid w:val="00D9703B"/>
    <w:rsid w:val="00D974E2"/>
    <w:rsid w:val="00D97F84"/>
    <w:rsid w:val="00DA363F"/>
    <w:rsid w:val="00DA763F"/>
    <w:rsid w:val="00DA7921"/>
    <w:rsid w:val="00DB040C"/>
    <w:rsid w:val="00DB3527"/>
    <w:rsid w:val="00DC0778"/>
    <w:rsid w:val="00DC387D"/>
    <w:rsid w:val="00DD10C5"/>
    <w:rsid w:val="00DD120D"/>
    <w:rsid w:val="00DD2EB7"/>
    <w:rsid w:val="00DD4933"/>
    <w:rsid w:val="00DD7B5A"/>
    <w:rsid w:val="00DE0574"/>
    <w:rsid w:val="00DE5754"/>
    <w:rsid w:val="00DE68C1"/>
    <w:rsid w:val="00DE7080"/>
    <w:rsid w:val="00DF3917"/>
    <w:rsid w:val="00DF45D0"/>
    <w:rsid w:val="00DF7127"/>
    <w:rsid w:val="00E13273"/>
    <w:rsid w:val="00E15962"/>
    <w:rsid w:val="00E2058A"/>
    <w:rsid w:val="00E233CD"/>
    <w:rsid w:val="00E2695E"/>
    <w:rsid w:val="00E26F39"/>
    <w:rsid w:val="00E32ED4"/>
    <w:rsid w:val="00E358EB"/>
    <w:rsid w:val="00E4005E"/>
    <w:rsid w:val="00E42525"/>
    <w:rsid w:val="00E44FC8"/>
    <w:rsid w:val="00E47B41"/>
    <w:rsid w:val="00E501A0"/>
    <w:rsid w:val="00E508F1"/>
    <w:rsid w:val="00E514EF"/>
    <w:rsid w:val="00E5433C"/>
    <w:rsid w:val="00E5482D"/>
    <w:rsid w:val="00E57E33"/>
    <w:rsid w:val="00E60BFA"/>
    <w:rsid w:val="00E645B5"/>
    <w:rsid w:val="00E66A33"/>
    <w:rsid w:val="00E71966"/>
    <w:rsid w:val="00E72242"/>
    <w:rsid w:val="00E77E25"/>
    <w:rsid w:val="00E80D0C"/>
    <w:rsid w:val="00E85D78"/>
    <w:rsid w:val="00E912C6"/>
    <w:rsid w:val="00E925F1"/>
    <w:rsid w:val="00E93777"/>
    <w:rsid w:val="00E9431C"/>
    <w:rsid w:val="00EA27D5"/>
    <w:rsid w:val="00EA3ED0"/>
    <w:rsid w:val="00EA4AF9"/>
    <w:rsid w:val="00EB17D3"/>
    <w:rsid w:val="00EB420D"/>
    <w:rsid w:val="00EB4491"/>
    <w:rsid w:val="00EB4672"/>
    <w:rsid w:val="00EC0E5F"/>
    <w:rsid w:val="00EC4AA5"/>
    <w:rsid w:val="00ED3F9B"/>
    <w:rsid w:val="00ED4324"/>
    <w:rsid w:val="00ED4FB2"/>
    <w:rsid w:val="00ED6624"/>
    <w:rsid w:val="00EE16C0"/>
    <w:rsid w:val="00EE1ACC"/>
    <w:rsid w:val="00EE41B3"/>
    <w:rsid w:val="00EE4F7D"/>
    <w:rsid w:val="00EE64D9"/>
    <w:rsid w:val="00EE7FB1"/>
    <w:rsid w:val="00EF4D29"/>
    <w:rsid w:val="00EF6AAA"/>
    <w:rsid w:val="00F023F2"/>
    <w:rsid w:val="00F072A3"/>
    <w:rsid w:val="00F12260"/>
    <w:rsid w:val="00F13335"/>
    <w:rsid w:val="00F16698"/>
    <w:rsid w:val="00F2428B"/>
    <w:rsid w:val="00F268C5"/>
    <w:rsid w:val="00F26C53"/>
    <w:rsid w:val="00F31BC3"/>
    <w:rsid w:val="00F32196"/>
    <w:rsid w:val="00F35AF7"/>
    <w:rsid w:val="00F37A92"/>
    <w:rsid w:val="00F408D9"/>
    <w:rsid w:val="00F44284"/>
    <w:rsid w:val="00F47A55"/>
    <w:rsid w:val="00F50C77"/>
    <w:rsid w:val="00F521E1"/>
    <w:rsid w:val="00F53CBD"/>
    <w:rsid w:val="00F5447A"/>
    <w:rsid w:val="00F5512D"/>
    <w:rsid w:val="00F5762C"/>
    <w:rsid w:val="00F61C58"/>
    <w:rsid w:val="00F66ED3"/>
    <w:rsid w:val="00F721ED"/>
    <w:rsid w:val="00F739EC"/>
    <w:rsid w:val="00F7554E"/>
    <w:rsid w:val="00F81846"/>
    <w:rsid w:val="00F84269"/>
    <w:rsid w:val="00F8437D"/>
    <w:rsid w:val="00F90B0B"/>
    <w:rsid w:val="00F90B42"/>
    <w:rsid w:val="00F95530"/>
    <w:rsid w:val="00F958CD"/>
    <w:rsid w:val="00F95928"/>
    <w:rsid w:val="00F96599"/>
    <w:rsid w:val="00FA0647"/>
    <w:rsid w:val="00FA4790"/>
    <w:rsid w:val="00FA6FE0"/>
    <w:rsid w:val="00FB046F"/>
    <w:rsid w:val="00FB12C9"/>
    <w:rsid w:val="00FB248C"/>
    <w:rsid w:val="00FB260E"/>
    <w:rsid w:val="00FB7EF3"/>
    <w:rsid w:val="00FC37CC"/>
    <w:rsid w:val="00FC5B55"/>
    <w:rsid w:val="00FD3198"/>
    <w:rsid w:val="00FD5F3F"/>
    <w:rsid w:val="00FF32CC"/>
    <w:rsid w:val="00FF4372"/>
    <w:rsid w:val="00FF6D65"/>
    <w:rsid w:val="00FF7D58"/>
    <w:rsid w:val="038B6726"/>
    <w:rsid w:val="1F519E4A"/>
    <w:rsid w:val="22B235DF"/>
    <w:rsid w:val="2F467BD2"/>
    <w:rsid w:val="33C234D4"/>
    <w:rsid w:val="342AE557"/>
    <w:rsid w:val="372C0760"/>
    <w:rsid w:val="3820CD4D"/>
    <w:rsid w:val="383C85E7"/>
    <w:rsid w:val="66F5CC95"/>
    <w:rsid w:val="6C813B4C"/>
    <w:rsid w:val="704222BB"/>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380BFC"/>
  <w15:docId w15:val="{824AB75C-692C-493A-A6E1-90F22B5B7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B7189"/>
    <w:rPr>
      <w:sz w:val="16"/>
      <w:szCs w:val="16"/>
    </w:rPr>
  </w:style>
  <w:style w:type="paragraph" w:styleId="Kommentartext">
    <w:name w:val="annotation text"/>
    <w:basedOn w:val="Standard"/>
    <w:link w:val="KommentartextZchn"/>
    <w:uiPriority w:val="99"/>
    <w:unhideWhenUsed/>
    <w:rsid w:val="002B7189"/>
    <w:pPr>
      <w:spacing w:line="240" w:lineRule="auto"/>
    </w:pPr>
    <w:rPr>
      <w:sz w:val="20"/>
    </w:rPr>
  </w:style>
  <w:style w:type="character" w:customStyle="1" w:styleId="KommentartextZchn">
    <w:name w:val="Kommentartext Zchn"/>
    <w:basedOn w:val="Absatz-Standardschriftart"/>
    <w:link w:val="Kommentartext"/>
    <w:uiPriority w:val="99"/>
    <w:rsid w:val="002B7189"/>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B7189"/>
    <w:rPr>
      <w:b/>
      <w:bCs/>
    </w:rPr>
  </w:style>
  <w:style w:type="character" w:customStyle="1" w:styleId="KommentarthemaZchn">
    <w:name w:val="Kommentarthema Zchn"/>
    <w:basedOn w:val="KommentartextZchn"/>
    <w:link w:val="Kommentarthema"/>
    <w:uiPriority w:val="99"/>
    <w:semiHidden/>
    <w:rsid w:val="002B7189"/>
    <w:rPr>
      <w:rFonts w:ascii="E+H Serif" w:hAnsi="E+H Serif"/>
      <w:b/>
      <w:bCs/>
      <w:color w:val="000000" w:themeColor="text1"/>
      <w:lang w:val="de-DE"/>
    </w:rPr>
  </w:style>
  <w:style w:type="paragraph" w:customStyle="1" w:styleId="text-element">
    <w:name w:val="text-element"/>
    <w:basedOn w:val="Standard"/>
    <w:rsid w:val="000101BF"/>
    <w:pPr>
      <w:spacing w:before="100" w:beforeAutospacing="1" w:after="100" w:afterAutospacing="1" w:line="240" w:lineRule="auto"/>
    </w:pPr>
    <w:rPr>
      <w:rFonts w:ascii="Times New Roman" w:eastAsia="Times New Roman" w:hAnsi="Times New Roman"/>
      <w:color w:val="auto"/>
      <w:sz w:val="24"/>
      <w:szCs w:val="24"/>
      <w:lang w:val="de-CH" w:eastAsia="de-CH"/>
    </w:rPr>
  </w:style>
  <w:style w:type="character" w:styleId="Hyperlink">
    <w:name w:val="Hyperlink"/>
    <w:basedOn w:val="Absatz-Standardschriftart"/>
    <w:uiPriority w:val="99"/>
    <w:unhideWhenUsed/>
    <w:rsid w:val="000101BF"/>
    <w:rPr>
      <w:color w:val="0000FF"/>
      <w:u w:val="single"/>
    </w:rPr>
  </w:style>
  <w:style w:type="character" w:styleId="NichtaufgelsteErwhnung">
    <w:name w:val="Unresolved Mention"/>
    <w:basedOn w:val="Absatz-Standardschriftart"/>
    <w:uiPriority w:val="99"/>
    <w:semiHidden/>
    <w:unhideWhenUsed/>
    <w:rsid w:val="00013DF6"/>
    <w:rPr>
      <w:color w:val="605E5C"/>
      <w:shd w:val="clear" w:color="auto" w:fill="E1DFDD"/>
    </w:rPr>
  </w:style>
  <w:style w:type="paragraph" w:styleId="berarbeitung">
    <w:name w:val="Revision"/>
    <w:hidden/>
    <w:uiPriority w:val="99"/>
    <w:semiHidden/>
    <w:rsid w:val="00AB535D"/>
    <w:rPr>
      <w:rFonts w:ascii="E+H Serif" w:hAnsi="E+H Serif"/>
      <w:color w:val="000000" w:themeColor="text1"/>
      <w:sz w:val="22"/>
      <w:lang w:val="de-DE"/>
    </w:rPr>
  </w:style>
  <w:style w:type="paragraph" w:styleId="Listenabsatz">
    <w:name w:val="List Paragraph"/>
    <w:basedOn w:val="Standard"/>
    <w:uiPriority w:val="34"/>
    <w:qFormat/>
    <w:rsid w:val="00BA61C8"/>
    <w:pPr>
      <w:ind w:left="720"/>
      <w:contextualSpacing/>
    </w:pPr>
  </w:style>
  <w:style w:type="character" w:customStyle="1" w:styleId="LeadZchn">
    <w:name w:val="Lead Zchn"/>
    <w:basedOn w:val="Absatz-Standardschriftart"/>
    <w:link w:val="Lead"/>
    <w:locked/>
    <w:rsid w:val="00E72242"/>
    <w:rPr>
      <w:rFonts w:ascii="Arial" w:hAnsi="Arial" w:cs="Arial"/>
      <w:b/>
      <w:bCs/>
    </w:rPr>
  </w:style>
  <w:style w:type="paragraph" w:customStyle="1" w:styleId="Lead">
    <w:name w:val="Lead"/>
    <w:basedOn w:val="Standard"/>
    <w:link w:val="LeadZchn"/>
    <w:rsid w:val="00E72242"/>
    <w:pPr>
      <w:keepNext/>
      <w:spacing w:after="240" w:line="240" w:lineRule="atLeast"/>
    </w:pPr>
    <w:rPr>
      <w:rFonts w:ascii="Arial" w:hAnsi="Arial" w:cs="Arial"/>
      <w:b/>
      <w:bCs/>
      <w:color w:val="auto"/>
      <w:sz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26270">
      <w:bodyDiv w:val="1"/>
      <w:marLeft w:val="0"/>
      <w:marRight w:val="0"/>
      <w:marTop w:val="0"/>
      <w:marBottom w:val="0"/>
      <w:divBdr>
        <w:top w:val="none" w:sz="0" w:space="0" w:color="auto"/>
        <w:left w:val="none" w:sz="0" w:space="0" w:color="auto"/>
        <w:bottom w:val="none" w:sz="0" w:space="0" w:color="auto"/>
        <w:right w:val="none" w:sz="0" w:space="0" w:color="auto"/>
      </w:divBdr>
    </w:div>
    <w:div w:id="943074332">
      <w:bodyDiv w:val="1"/>
      <w:marLeft w:val="0"/>
      <w:marRight w:val="0"/>
      <w:marTop w:val="0"/>
      <w:marBottom w:val="0"/>
      <w:divBdr>
        <w:top w:val="none" w:sz="0" w:space="0" w:color="auto"/>
        <w:left w:val="none" w:sz="0" w:space="0" w:color="auto"/>
        <w:bottom w:val="none" w:sz="0" w:space="0" w:color="auto"/>
        <w:right w:val="none" w:sz="0" w:space="0" w:color="auto"/>
      </w:divBdr>
    </w:div>
    <w:div w:id="1081638380">
      <w:bodyDiv w:val="1"/>
      <w:marLeft w:val="0"/>
      <w:marRight w:val="0"/>
      <w:marTop w:val="0"/>
      <w:marBottom w:val="0"/>
      <w:divBdr>
        <w:top w:val="none" w:sz="0" w:space="0" w:color="auto"/>
        <w:left w:val="none" w:sz="0" w:space="0" w:color="auto"/>
        <w:bottom w:val="none" w:sz="0" w:space="0" w:color="auto"/>
        <w:right w:val="none" w:sz="0" w:space="0" w:color="auto"/>
      </w:divBdr>
    </w:div>
    <w:div w:id="115757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25923b4-4848-4964-bb33-eb68cd475360">
      <Terms xmlns="http://schemas.microsoft.com/office/infopath/2007/PartnerControls"/>
    </lcf76f155ced4ddcb4097134ff3c332f>
    <TaxCatchAll xmlns="b69abb7a-b9a2-435a-b8ee-9ce20c5a9f64">
      <Value>85</Value>
    </TaxCatchAll>
    <_dlc_DocId xmlns="b69abb7a-b9a2-435a-b8ee-9ce20c5a9f64">V37UCXUZ6S6M-2046529389-121268</_dlc_DocId>
    <_dlc_DocIdUrl xmlns="b69abb7a-b9a2-435a-b8ee-9ce20c5a9f64">
      <Url>https://endresshauser.sharepoint.com/teams/ou0000820/_layouts/15/DocIdRedir.aspx?ID=V37UCXUZ6S6M-2046529389-121268</Url>
      <Description>V37UCXUZ6S6M-2046529389-121268</Description>
    </_dlc_DocIdUrl>
    <SharedWithUsers xmlns="b69abb7a-b9a2-435a-b8ee-9ce20c5a9f64">
      <UserInfo>
        <DisplayName/>
        <AccountId xsi:nil="true"/>
        <AccountType/>
      </UserInfo>
    </SharedWithUsers>
    <MediaLengthInSeconds xmlns="b25923b4-4848-4964-bb33-eb68cd475360" xsi:nil="true"/>
    <_dlc_DocIdPersistId xmlns="b69abb7a-b9a2-435a-b8ee-9ce20c5a9f64">false</_dlc_DocIdPersistId>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E9045-E181-428E-B148-83DCD949148A}">
  <ds:schemaRefs>
    <ds:schemaRef ds:uri="http://schemas.microsoft.com/office/2006/metadata/properties"/>
    <ds:schemaRef ds:uri="http://schemas.microsoft.com/office/infopath/2007/PartnerControls"/>
    <ds:schemaRef ds:uri="b25923b4-4848-4964-bb33-eb68cd475360"/>
    <ds:schemaRef ds:uri="b69abb7a-b9a2-435a-b8ee-9ce20c5a9f64"/>
  </ds:schemaRefs>
</ds:datastoreItem>
</file>

<file path=customXml/itemProps2.xml><?xml version="1.0" encoding="utf-8"?>
<ds:datastoreItem xmlns:ds="http://schemas.openxmlformats.org/officeDocument/2006/customXml" ds:itemID="{7A9D414E-E198-4E3F-824F-728638CA7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83BFD-69AA-45DE-B9DA-FF1F0784BA5E}">
  <ds:schemaRefs>
    <ds:schemaRef ds:uri="http://schemas.microsoft.com/sharepoint/events"/>
  </ds:schemaRefs>
</ds:datastoreItem>
</file>

<file path=customXml/itemProps4.xml><?xml version="1.0" encoding="utf-8"?>
<ds:datastoreItem xmlns:ds="http://schemas.openxmlformats.org/officeDocument/2006/customXml" ds:itemID="{97BAD95A-5822-4560-88CB-0E4A3F0E7DEA}">
  <ds:schemaRefs>
    <ds:schemaRef ds:uri="http://schemas.openxmlformats.org/officeDocument/2006/bibliography"/>
  </ds:schemaRefs>
</ds:datastoreItem>
</file>

<file path=customXml/itemProps5.xml><?xml version="1.0" encoding="utf-8"?>
<ds:datastoreItem xmlns:ds="http://schemas.openxmlformats.org/officeDocument/2006/customXml" ds:itemID="{4524C948-9F49-41FF-B5BA-FEBACA2AD7AE}">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3025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in the finals of the German Sustainability Award 2024</vt:lpstr>
      <vt:lpstr/>
    </vt:vector>
  </TitlesOfParts>
  <Company>Endress+Hauser</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in the finals of the German Sustainability Award 2024</dc:title>
  <dc:subject/>
  <dc:creator>Endress+Hauser</dc:creator>
  <cp:keywords>Press release</cp:keywords>
  <cp:lastModifiedBy>Martin Raab</cp:lastModifiedBy>
  <cp:revision>4</cp:revision>
  <cp:lastPrinted>2024-08-26T12:03:00Z</cp:lastPrinted>
  <dcterms:created xsi:type="dcterms:W3CDTF">2024-08-26T11:43:00Z</dcterms:created>
  <dcterms:modified xsi:type="dcterms:W3CDTF">2024-08-26T12:03:00Z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_dlc_DocIdItemGuid">
    <vt:lpwstr>f16c05c2-8261-4bfc-9665-965688655222</vt:lpwstr>
  </property>
  <property fmtid="{D5CDD505-2E9C-101B-9397-08002B2CF9AE}" pid="11" name="MediaServiceImageTags">
    <vt:lpwstr/>
  </property>
  <property fmtid="{D5CDD505-2E9C-101B-9397-08002B2CF9AE}" pid="12" name="Order">
    <vt:r8>225400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TaxKeyword">
    <vt:lpwstr>85;#Press release|445c47b6-af8f-4870-8571-a85456a8956f</vt:lpwstr>
  </property>
  <property fmtid="{D5CDD505-2E9C-101B-9397-08002B2CF9AE}" pid="20" name="e7b6fd1f731240b7bb7a939f00ddd4d3">
    <vt:lpwstr/>
  </property>
  <property fmtid="{D5CDD505-2E9C-101B-9397-08002B2CF9AE}" pid="21" name="if4590bdb5564c139f75ab6fb3bffd26">
    <vt:lpwstr/>
  </property>
  <property fmtid="{D5CDD505-2E9C-101B-9397-08002B2CF9AE}" pid="22" name="o8f9aa986dc248ada3d82cb340e4cd2f">
    <vt:lpwstr/>
  </property>
  <property fmtid="{D5CDD505-2E9C-101B-9397-08002B2CF9AE}" pid="23" name="n30b703cb4ee4db2afa27551831a630b">
    <vt:lpwstr/>
  </property>
  <property fmtid="{D5CDD505-2E9C-101B-9397-08002B2CF9AE}" pid="24" name="EH_P_Video_Channel">
    <vt:lpwstr/>
  </property>
  <property fmtid="{D5CDD505-2E9C-101B-9397-08002B2CF9AE}" pid="25" name="EH_P_Entity">
    <vt:lpwstr/>
  </property>
  <property fmtid="{D5CDD505-2E9C-101B-9397-08002B2CF9AE}" pid="26" name="EH_P_Product_Area">
    <vt:lpwstr/>
  </property>
  <property fmtid="{D5CDD505-2E9C-101B-9397-08002B2CF9AE}" pid="27" name="EH_P_Information_classification">
    <vt:lpwstr/>
  </property>
  <property fmtid="{D5CDD505-2E9C-101B-9397-08002B2CF9AE}" pid="28" name="EH_P_Industry">
    <vt:lpwstr/>
  </property>
  <property fmtid="{D5CDD505-2E9C-101B-9397-08002B2CF9AE}" pid="29" name="d09039adbf9440139111968ba3b5b1c9">
    <vt:lpwstr/>
  </property>
  <property fmtid="{D5CDD505-2E9C-101B-9397-08002B2CF9AE}" pid="30" name="EH_P_Function">
    <vt:lpwstr/>
  </property>
  <property fmtid="{D5CDD505-2E9C-101B-9397-08002B2CF9AE}" pid="31" name="m85e26becb4a43a1ae27cce82b2c53a1">
    <vt:lpwstr/>
  </property>
</Properties>
</file>