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A9E793" w14:textId="77777777" w:rsidR="00620AF0" w:rsidRDefault="00620AF0" w:rsidP="00E66A33">
      <w:pPr>
        <w:pStyle w:val="berschrift2"/>
        <w:rPr>
          <w:b/>
          <w:noProof/>
          <w:color w:val="A8005C"/>
          <w:sz w:val="48"/>
          <w:szCs w:val="28"/>
          <w:lang w:val="en-US" w:eastAsia="de-CH"/>
        </w:rPr>
      </w:pPr>
      <w:r w:rsidRPr="00620AF0">
        <w:rPr>
          <w:b/>
          <w:noProof/>
          <w:color w:val="A8005C"/>
          <w:sz w:val="48"/>
          <w:szCs w:val="28"/>
          <w:lang w:val="en-US" w:eastAsia="de-CH"/>
        </w:rPr>
        <w:t>Endress+Hauser opens new logistics hub in India</w:t>
      </w:r>
    </w:p>
    <w:p w14:paraId="16AEE8DF" w14:textId="7DA1F63D" w:rsidR="00620AF0" w:rsidRDefault="00620AF0" w:rsidP="00877C69">
      <w:pPr>
        <w:rPr>
          <w:rFonts w:eastAsiaTheme="majorEastAsia" w:cstheme="majorBidi"/>
          <w:bCs/>
          <w:color w:val="506671"/>
          <w:sz w:val="28"/>
          <w:szCs w:val="26"/>
          <w:lang w:val="en-US"/>
        </w:rPr>
      </w:pPr>
      <w:r w:rsidRPr="00620AF0">
        <w:rPr>
          <w:rFonts w:eastAsiaTheme="majorEastAsia" w:cstheme="majorBidi"/>
          <w:bCs/>
          <w:color w:val="506671"/>
          <w:sz w:val="28"/>
          <w:szCs w:val="26"/>
          <w:lang w:val="en-US"/>
        </w:rPr>
        <w:t xml:space="preserve">New center in India improves service capabilities and supports expansion in the </w:t>
      </w:r>
      <w:r w:rsidR="008649C6">
        <w:rPr>
          <w:rFonts w:eastAsiaTheme="majorEastAsia" w:cstheme="majorBidi"/>
          <w:bCs/>
          <w:color w:val="506671"/>
          <w:sz w:val="28"/>
          <w:szCs w:val="26"/>
          <w:lang w:val="en-US"/>
        </w:rPr>
        <w:t>Asia-Pacific region</w:t>
      </w:r>
    </w:p>
    <w:p w14:paraId="6884F1F9" w14:textId="106364D1" w:rsidR="006B0F7F" w:rsidRDefault="006B0F7F" w:rsidP="006527DE">
      <w:pPr>
        <w:rPr>
          <w:b/>
          <w:lang w:val="en-US"/>
        </w:rPr>
      </w:pPr>
      <w:r w:rsidRPr="006B0F7F">
        <w:rPr>
          <w:b/>
          <w:lang w:val="en-US"/>
        </w:rPr>
        <w:t xml:space="preserve">Endress+Hauser has opened a new logistics hub in </w:t>
      </w:r>
      <w:r w:rsidR="002C01FC">
        <w:rPr>
          <w:b/>
          <w:lang w:val="en-US"/>
        </w:rPr>
        <w:t xml:space="preserve">the city of </w:t>
      </w:r>
      <w:r w:rsidRPr="006B0F7F">
        <w:rPr>
          <w:b/>
          <w:lang w:val="en-US"/>
        </w:rPr>
        <w:t>Bhiwand</w:t>
      </w:r>
      <w:r w:rsidR="00FC08B1">
        <w:rPr>
          <w:b/>
          <w:lang w:val="en-US"/>
        </w:rPr>
        <w:t>i,</w:t>
      </w:r>
      <w:r w:rsidR="002C01FC">
        <w:rPr>
          <w:b/>
          <w:lang w:val="en-US"/>
        </w:rPr>
        <w:t xml:space="preserve"> northeast of Mumbai,</w:t>
      </w:r>
      <w:r w:rsidR="00FC08B1">
        <w:rPr>
          <w:b/>
          <w:lang w:val="en-US"/>
        </w:rPr>
        <w:t xml:space="preserve"> </w:t>
      </w:r>
      <w:r w:rsidRPr="006B0F7F">
        <w:rPr>
          <w:b/>
          <w:lang w:val="en-US"/>
        </w:rPr>
        <w:t xml:space="preserve">India. The facility was inaugurated in February 2024 and is designed to meet the growing demands of the </w:t>
      </w:r>
      <w:r w:rsidR="0017428F">
        <w:rPr>
          <w:b/>
          <w:lang w:val="en-US"/>
        </w:rPr>
        <w:t>Asia-Pacific</w:t>
      </w:r>
      <w:r w:rsidRPr="006B0F7F">
        <w:rPr>
          <w:b/>
          <w:lang w:val="en-US"/>
        </w:rPr>
        <w:t xml:space="preserve"> market.</w:t>
      </w:r>
    </w:p>
    <w:p w14:paraId="03216EA4" w14:textId="0969FE2A" w:rsidR="006B0F7F" w:rsidRPr="00D22AAD" w:rsidRDefault="006B0F7F" w:rsidP="006B0F7F">
      <w:pPr>
        <w:pStyle w:val="Texttitle"/>
        <w:spacing w:after="240"/>
        <w:rPr>
          <w:b w:val="0"/>
          <w:noProof w:val="0"/>
          <w:color w:val="000000" w:themeColor="text1"/>
        </w:rPr>
      </w:pPr>
      <w:r w:rsidRPr="006B0F7F">
        <w:rPr>
          <w:b w:val="0"/>
          <w:noProof w:val="0"/>
          <w:color w:val="000000" w:themeColor="text1"/>
        </w:rPr>
        <w:t>“The expansion of our logistics network in India reaffirms our commitment to customer satisfaction. With the modern logistics hub, we are ready for a new era of growth and collaboration in the A</w:t>
      </w:r>
      <w:r w:rsidR="00324E66">
        <w:rPr>
          <w:b w:val="0"/>
          <w:noProof w:val="0"/>
          <w:color w:val="000000" w:themeColor="text1"/>
        </w:rPr>
        <w:t>sia-</w:t>
      </w:r>
      <w:r w:rsidR="00324E66" w:rsidRPr="00D22AAD">
        <w:rPr>
          <w:b w:val="0"/>
          <w:noProof w:val="0"/>
          <w:color w:val="000000" w:themeColor="text1"/>
        </w:rPr>
        <w:t>Pacific</w:t>
      </w:r>
      <w:r w:rsidRPr="00D22AAD">
        <w:rPr>
          <w:b w:val="0"/>
          <w:noProof w:val="0"/>
          <w:color w:val="000000" w:themeColor="text1"/>
        </w:rPr>
        <w:t xml:space="preserve"> region,” says Oliver Blum, Corporate Director </w:t>
      </w:r>
      <w:r w:rsidR="00A11BFB">
        <w:rPr>
          <w:b w:val="0"/>
          <w:noProof w:val="0"/>
          <w:color w:val="000000" w:themeColor="text1"/>
        </w:rPr>
        <w:t xml:space="preserve">of </w:t>
      </w:r>
      <w:r w:rsidRPr="00D22AAD">
        <w:rPr>
          <w:b w:val="0"/>
          <w:noProof w:val="0"/>
          <w:color w:val="000000" w:themeColor="text1"/>
        </w:rPr>
        <w:t xml:space="preserve">Supply Chain at Endress+Hauser. </w:t>
      </w:r>
    </w:p>
    <w:p w14:paraId="5F75F57A" w14:textId="09409968" w:rsidR="007C1432" w:rsidRPr="00D22AAD" w:rsidRDefault="006B0F7F" w:rsidP="005614F4">
      <w:pPr>
        <w:pStyle w:val="Texttitle"/>
        <w:spacing w:after="240"/>
        <w:rPr>
          <w:b w:val="0"/>
          <w:noProof w:val="0"/>
          <w:color w:val="000000" w:themeColor="text1"/>
        </w:rPr>
      </w:pPr>
      <w:r w:rsidRPr="00D22AAD">
        <w:rPr>
          <w:b w:val="0"/>
          <w:noProof w:val="0"/>
          <w:color w:val="000000" w:themeColor="text1"/>
        </w:rPr>
        <w:t xml:space="preserve">The new logistics hub </w:t>
      </w:r>
      <w:r w:rsidR="00CD2B63" w:rsidRPr="00D22AAD">
        <w:rPr>
          <w:b w:val="0"/>
          <w:noProof w:val="0"/>
          <w:color w:val="000000" w:themeColor="text1"/>
        </w:rPr>
        <w:t xml:space="preserve">is operated jointly with the long-standing partner Hellmann Worldwide Logistics and </w:t>
      </w:r>
      <w:r w:rsidRPr="00D22AAD">
        <w:rPr>
          <w:b w:val="0"/>
          <w:noProof w:val="0"/>
          <w:color w:val="000000" w:themeColor="text1"/>
        </w:rPr>
        <w:t xml:space="preserve">covers an area </w:t>
      </w:r>
      <w:r w:rsidR="00B35B9F" w:rsidRPr="00D22AAD">
        <w:rPr>
          <w:b w:val="0"/>
          <w:noProof w:val="0"/>
          <w:color w:val="000000" w:themeColor="text1"/>
        </w:rPr>
        <w:t>of more</w:t>
      </w:r>
      <w:r w:rsidR="00B168A9" w:rsidRPr="00D22AAD">
        <w:rPr>
          <w:b w:val="0"/>
          <w:noProof w:val="0"/>
          <w:color w:val="000000" w:themeColor="text1"/>
        </w:rPr>
        <w:t xml:space="preserve"> than 6,000</w:t>
      </w:r>
      <w:r w:rsidRPr="00D22AAD">
        <w:rPr>
          <w:b w:val="0"/>
          <w:noProof w:val="0"/>
          <w:color w:val="000000" w:themeColor="text1"/>
        </w:rPr>
        <w:t xml:space="preserve"> square meters</w:t>
      </w:r>
      <w:r w:rsidR="00527FC7" w:rsidRPr="00D22AAD">
        <w:rPr>
          <w:b w:val="0"/>
          <w:noProof w:val="0"/>
          <w:color w:val="000000" w:themeColor="text1"/>
        </w:rPr>
        <w:t>.</w:t>
      </w:r>
      <w:r w:rsidR="00CD2B63" w:rsidRPr="00D22AAD">
        <w:rPr>
          <w:b w:val="0"/>
          <w:noProof w:val="0"/>
          <w:color w:val="000000" w:themeColor="text1"/>
        </w:rPr>
        <w:t xml:space="preserve"> It </w:t>
      </w:r>
      <w:r w:rsidRPr="00D22AAD">
        <w:rPr>
          <w:b w:val="0"/>
          <w:noProof w:val="0"/>
          <w:color w:val="000000" w:themeColor="text1"/>
        </w:rPr>
        <w:t xml:space="preserve">offers a significant increase in storage capacity and logistics operations compared to the previous </w:t>
      </w:r>
      <w:r w:rsidR="008266D4" w:rsidRPr="00D22AAD">
        <w:rPr>
          <w:b w:val="0"/>
          <w:noProof w:val="0"/>
          <w:color w:val="000000" w:themeColor="text1"/>
        </w:rPr>
        <w:t>facility</w:t>
      </w:r>
      <w:r w:rsidRPr="00D22AAD">
        <w:rPr>
          <w:b w:val="0"/>
          <w:noProof w:val="0"/>
          <w:color w:val="000000" w:themeColor="text1"/>
        </w:rPr>
        <w:t xml:space="preserve">. </w:t>
      </w:r>
      <w:r w:rsidR="005B5588" w:rsidRPr="00D22AAD">
        <w:rPr>
          <w:b w:val="0"/>
          <w:noProof w:val="0"/>
          <w:color w:val="000000" w:themeColor="text1"/>
        </w:rPr>
        <w:t>The hub features state-of-the-art facilities including manufacturing divisions, service cent</w:t>
      </w:r>
      <w:r w:rsidR="00E75AEC" w:rsidRPr="00D22AAD">
        <w:rPr>
          <w:b w:val="0"/>
          <w:noProof w:val="0"/>
          <w:color w:val="000000" w:themeColor="text1"/>
        </w:rPr>
        <w:t>er</w:t>
      </w:r>
      <w:r w:rsidR="005B5588" w:rsidRPr="00D22AAD">
        <w:rPr>
          <w:b w:val="0"/>
          <w:noProof w:val="0"/>
          <w:color w:val="000000" w:themeColor="text1"/>
        </w:rPr>
        <w:t>s, calibration units</w:t>
      </w:r>
      <w:r w:rsidR="00E75AEC" w:rsidRPr="00D22AAD">
        <w:rPr>
          <w:b w:val="0"/>
          <w:noProof w:val="0"/>
          <w:color w:val="000000" w:themeColor="text1"/>
        </w:rPr>
        <w:t xml:space="preserve"> and </w:t>
      </w:r>
      <w:r w:rsidR="005B5588" w:rsidRPr="00D22AAD">
        <w:rPr>
          <w:b w:val="0"/>
          <w:noProof w:val="0"/>
          <w:color w:val="000000" w:themeColor="text1"/>
        </w:rPr>
        <w:t xml:space="preserve">meeting rooms. </w:t>
      </w:r>
      <w:r w:rsidR="007C1432" w:rsidRPr="00D22AAD">
        <w:rPr>
          <w:b w:val="0"/>
          <w:noProof w:val="0"/>
          <w:color w:val="000000" w:themeColor="text1"/>
        </w:rPr>
        <w:t>It currently supports the delivery of instruments to customers in India and over 20 other countries, with plans to expand services to other countries in the coming months.</w:t>
      </w:r>
    </w:p>
    <w:p w14:paraId="562F8E42" w14:textId="5CD8400C" w:rsidR="008274A8" w:rsidRPr="00264A81" w:rsidRDefault="005501B4" w:rsidP="008266D4">
      <w:pPr>
        <w:pStyle w:val="Texttitle"/>
        <w:spacing w:after="240"/>
      </w:pPr>
      <w:r w:rsidRPr="00D22AAD">
        <w:rPr>
          <w:b w:val="0"/>
          <w:noProof w:val="0"/>
          <w:color w:val="000000" w:themeColor="text1"/>
        </w:rPr>
        <w:t>The hub</w:t>
      </w:r>
      <w:r w:rsidR="008266D4" w:rsidRPr="00D22AAD">
        <w:rPr>
          <w:b w:val="0"/>
          <w:noProof w:val="0"/>
          <w:color w:val="000000" w:themeColor="text1"/>
        </w:rPr>
        <w:t xml:space="preserve"> </w:t>
      </w:r>
      <w:r w:rsidR="005614F4" w:rsidRPr="00D22AAD">
        <w:rPr>
          <w:b w:val="0"/>
          <w:noProof w:val="0"/>
          <w:color w:val="000000" w:themeColor="text1"/>
        </w:rPr>
        <w:t xml:space="preserve">is the latest of four regional logistics hubs. In addition to India, Endress+Hauser operates regional logistics hubs in Germany, </w:t>
      </w:r>
      <w:proofErr w:type="gramStart"/>
      <w:r w:rsidR="00264A81" w:rsidRPr="00D22AAD">
        <w:rPr>
          <w:b w:val="0"/>
          <w:noProof w:val="0"/>
          <w:color w:val="000000" w:themeColor="text1"/>
        </w:rPr>
        <w:t>China</w:t>
      </w:r>
      <w:proofErr w:type="gramEnd"/>
      <w:r w:rsidR="005614F4" w:rsidRPr="00D22AAD">
        <w:rPr>
          <w:b w:val="0"/>
          <w:noProof w:val="0"/>
          <w:color w:val="000000" w:themeColor="text1"/>
        </w:rPr>
        <w:t xml:space="preserve"> and the USA.</w:t>
      </w:r>
      <w:r w:rsidR="008266D4" w:rsidRPr="00D22AAD">
        <w:rPr>
          <w:b w:val="0"/>
          <w:noProof w:val="0"/>
          <w:color w:val="000000" w:themeColor="text1"/>
        </w:rPr>
        <w:t xml:space="preserve"> They are an integral part of Endress+Hauser</w:t>
      </w:r>
      <w:r w:rsidR="00A11BFB">
        <w:rPr>
          <w:b w:val="0"/>
          <w:noProof w:val="0"/>
          <w:color w:val="000000" w:themeColor="text1"/>
        </w:rPr>
        <w:t>’</w:t>
      </w:r>
      <w:r w:rsidR="008266D4" w:rsidRPr="00D22AAD">
        <w:rPr>
          <w:b w:val="0"/>
          <w:noProof w:val="0"/>
          <w:color w:val="000000" w:themeColor="text1"/>
        </w:rPr>
        <w:t>s global transportation network serving customers around the world.</w:t>
      </w:r>
      <w:r w:rsidR="008274A8" w:rsidRPr="00264A81">
        <w:br w:type="page"/>
      </w:r>
    </w:p>
    <w:p w14:paraId="550B1AF7" w14:textId="3571A11B" w:rsidR="00B157C5" w:rsidRPr="00372E18" w:rsidRDefault="00CA0A5A" w:rsidP="008274A8">
      <w:pPr>
        <w:rPr>
          <w:lang w:val="en-US"/>
        </w:rPr>
      </w:pPr>
      <w:r>
        <w:rPr>
          <w:noProof/>
        </w:rPr>
        <w:lastRenderedPageBreak/>
        <w:drawing>
          <wp:inline distT="0" distB="0" distL="0" distR="0" wp14:anchorId="23231E1B" wp14:editId="71FC9238">
            <wp:extent cx="2980997" cy="16097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986289" cy="1612582"/>
                    </a:xfrm>
                    <a:prstGeom prst="rect">
                      <a:avLst/>
                    </a:prstGeom>
                  </pic:spPr>
                </pic:pic>
              </a:graphicData>
            </a:graphic>
          </wp:inline>
        </w:drawing>
      </w:r>
      <w:r w:rsidRPr="00372E18">
        <w:rPr>
          <w:lang w:val="en-US"/>
        </w:rPr>
        <w:br/>
      </w:r>
      <w:r w:rsidRPr="00372E18">
        <w:rPr>
          <w:b/>
          <w:bCs/>
          <w:lang w:val="en-US"/>
        </w:rPr>
        <w:t>EH_logistic_APAC_1.jpg</w:t>
      </w:r>
      <w:r w:rsidR="00B157C5" w:rsidRPr="00372E18">
        <w:rPr>
          <w:lang w:val="en-US"/>
        </w:rPr>
        <w:br/>
      </w:r>
      <w:r w:rsidR="00FE7EEA" w:rsidRPr="00FE7EEA">
        <w:rPr>
          <w:lang w:val="en-US"/>
        </w:rPr>
        <w:t>The new logistics hub in India was officially opened at the beginning of the year.</w:t>
      </w:r>
    </w:p>
    <w:p w14:paraId="24D54871" w14:textId="147FFFF0" w:rsidR="00CA0A5A" w:rsidRDefault="00B157C5" w:rsidP="008274A8">
      <w:pPr>
        <w:rPr>
          <w:lang w:val="en-US"/>
        </w:rPr>
      </w:pPr>
      <w:r>
        <w:rPr>
          <w:rFonts w:ascii="Segoe UI" w:hAnsi="Segoe UI" w:cs="Segoe UI"/>
          <w:noProof/>
          <w:color w:val="0D0D0D"/>
          <w14:ligatures w14:val="standardContextual"/>
        </w:rPr>
        <w:drawing>
          <wp:inline distT="0" distB="0" distL="0" distR="0" wp14:anchorId="1ED94FB7" wp14:editId="3B9A915C">
            <wp:extent cx="3048000" cy="198945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14" cstate="print">
                      <a:extLst>
                        <a:ext uri="{28A0092B-C50C-407E-A947-70E740481C1C}">
                          <a14:useLocalDpi xmlns:a14="http://schemas.microsoft.com/office/drawing/2010/main" val="0"/>
                        </a:ext>
                      </a:extLst>
                    </a:blip>
                    <a:srcRect b="12977"/>
                    <a:stretch/>
                  </pic:blipFill>
                  <pic:spPr bwMode="auto">
                    <a:xfrm>
                      <a:off x="0" y="0"/>
                      <a:ext cx="3055329" cy="1994283"/>
                    </a:xfrm>
                    <a:prstGeom prst="rect">
                      <a:avLst/>
                    </a:prstGeom>
                    <a:ln>
                      <a:noFill/>
                    </a:ln>
                    <a:extLst>
                      <a:ext uri="{53640926-AAD7-44D8-BBD7-CCE9431645EC}">
                        <a14:shadowObscured xmlns:a14="http://schemas.microsoft.com/office/drawing/2010/main"/>
                      </a:ext>
                    </a:extLst>
                  </pic:spPr>
                </pic:pic>
              </a:graphicData>
            </a:graphic>
          </wp:inline>
        </w:drawing>
      </w:r>
      <w:r>
        <w:rPr>
          <w:lang w:val="en-US"/>
        </w:rPr>
        <w:br/>
      </w:r>
      <w:r w:rsidRPr="00CA0A5A">
        <w:rPr>
          <w:b/>
          <w:bCs/>
          <w:lang w:val="en-US"/>
        </w:rPr>
        <w:t>EH_logistic_APAC_</w:t>
      </w:r>
      <w:r>
        <w:rPr>
          <w:b/>
          <w:bCs/>
          <w:lang w:val="en-US"/>
        </w:rPr>
        <w:t>2</w:t>
      </w:r>
      <w:r w:rsidRPr="00CA0A5A">
        <w:rPr>
          <w:b/>
          <w:bCs/>
          <w:lang w:val="en-US"/>
        </w:rPr>
        <w:t>.jpg</w:t>
      </w:r>
      <w:r w:rsidR="00FE7EEA">
        <w:rPr>
          <w:b/>
          <w:bCs/>
          <w:lang w:val="en-US"/>
        </w:rPr>
        <w:br/>
      </w:r>
      <w:r w:rsidR="00CB719B" w:rsidRPr="00CB719B">
        <w:rPr>
          <w:lang w:val="en-US"/>
        </w:rPr>
        <w:t xml:space="preserve">Customers from over 20 countries are </w:t>
      </w:r>
      <w:r w:rsidR="00CC3C5B">
        <w:rPr>
          <w:lang w:val="en-US"/>
        </w:rPr>
        <w:t xml:space="preserve">being </w:t>
      </w:r>
      <w:r w:rsidR="00CB719B" w:rsidRPr="00CB719B">
        <w:rPr>
          <w:lang w:val="en-US"/>
        </w:rPr>
        <w:t>supplied from the</w:t>
      </w:r>
      <w:r w:rsidR="00CB719B">
        <w:rPr>
          <w:lang w:val="en-US"/>
        </w:rPr>
        <w:t xml:space="preserve"> new</w:t>
      </w:r>
      <w:r w:rsidR="00CB719B" w:rsidRPr="00CB719B">
        <w:rPr>
          <w:lang w:val="en-US"/>
        </w:rPr>
        <w:t xml:space="preserve"> logistics center.</w:t>
      </w:r>
      <w:r>
        <w:rPr>
          <w:b/>
          <w:bCs/>
          <w:lang w:val="en-US"/>
        </w:rPr>
        <w:br/>
      </w:r>
      <w:r>
        <w:rPr>
          <w:b/>
          <w:bCs/>
          <w:lang w:val="en-US"/>
        </w:rPr>
        <w:br/>
      </w:r>
    </w:p>
    <w:p w14:paraId="5D3943E7" w14:textId="2B6A1CC8" w:rsidR="00CA0A5A" w:rsidRDefault="00CA0A5A" w:rsidP="008274A8">
      <w:pPr>
        <w:rPr>
          <w:lang w:val="en-US"/>
        </w:rPr>
      </w:pPr>
    </w:p>
    <w:p w14:paraId="62194BAC" w14:textId="77777777" w:rsidR="00B157C5" w:rsidRDefault="00B157C5" w:rsidP="008274A8">
      <w:pPr>
        <w:rPr>
          <w:b/>
          <w:bCs/>
          <w:lang w:val="en-US"/>
        </w:rPr>
      </w:pPr>
    </w:p>
    <w:p w14:paraId="48F9AD1D" w14:textId="77777777" w:rsidR="00B157C5" w:rsidRDefault="00B157C5" w:rsidP="008274A8">
      <w:pPr>
        <w:rPr>
          <w:b/>
          <w:bCs/>
          <w:lang w:val="en-US"/>
        </w:rPr>
      </w:pPr>
    </w:p>
    <w:p w14:paraId="0FCF029B" w14:textId="77777777" w:rsidR="00B157C5" w:rsidRDefault="00B157C5" w:rsidP="008274A8">
      <w:pPr>
        <w:rPr>
          <w:b/>
          <w:bCs/>
          <w:lang w:val="en-US"/>
        </w:rPr>
      </w:pPr>
    </w:p>
    <w:p w14:paraId="5410D8BA" w14:textId="77777777" w:rsidR="00B157C5" w:rsidRDefault="00B157C5" w:rsidP="008274A8">
      <w:pPr>
        <w:rPr>
          <w:b/>
          <w:bCs/>
          <w:lang w:val="en-US"/>
        </w:rPr>
      </w:pPr>
    </w:p>
    <w:p w14:paraId="76938D37" w14:textId="5DCA8442" w:rsidR="00CA0A5A" w:rsidRPr="00A82CE4" w:rsidRDefault="00B157C5" w:rsidP="006920F9">
      <w:pPr>
        <w:rPr>
          <w:lang w:val="en-US"/>
        </w:rPr>
      </w:pPr>
      <w:r>
        <w:rPr>
          <w:b/>
          <w:bCs/>
          <w:lang w:val="en-US"/>
        </w:rPr>
        <w:br/>
      </w:r>
      <w:r>
        <w:rPr>
          <w:b/>
          <w:bCs/>
          <w:lang w:val="en-US"/>
        </w:rPr>
        <w:br/>
      </w:r>
    </w:p>
    <w:p w14:paraId="1ACFB5D6" w14:textId="77777777" w:rsidR="00E66A33" w:rsidRPr="00A82CE4" w:rsidRDefault="00E66A33">
      <w:pPr>
        <w:spacing w:after="0" w:line="240" w:lineRule="auto"/>
        <w:rPr>
          <w:b/>
          <w:noProof/>
          <w:color w:val="auto"/>
          <w:lang w:val="en-US"/>
        </w:rPr>
      </w:pPr>
      <w:r w:rsidRPr="00A82CE4">
        <w:rPr>
          <w:lang w:val="en-US"/>
        </w:rPr>
        <w:br w:type="page"/>
      </w:r>
    </w:p>
    <w:p w14:paraId="62982963" w14:textId="77777777" w:rsidR="00D85A47" w:rsidRPr="00DE6404" w:rsidRDefault="00D85A47" w:rsidP="00D85A47">
      <w:pPr>
        <w:rPr>
          <w:b/>
          <w:szCs w:val="22"/>
          <w:lang w:val="en-US"/>
        </w:rPr>
      </w:pPr>
      <w:r w:rsidRPr="00DE6404">
        <w:rPr>
          <w:b/>
          <w:szCs w:val="22"/>
          <w:lang w:val="en-US"/>
        </w:rPr>
        <w:lastRenderedPageBreak/>
        <w:t>The Endress+Hauser Group</w:t>
      </w:r>
    </w:p>
    <w:p w14:paraId="0278A5E4" w14:textId="77777777" w:rsidR="00D85A47" w:rsidRPr="00DE6404" w:rsidRDefault="00D85A47" w:rsidP="00D85A47">
      <w:pPr>
        <w:rPr>
          <w:szCs w:val="22"/>
          <w:lang w:val="en-US"/>
        </w:rPr>
      </w:pPr>
      <w:r w:rsidRPr="00DE6404">
        <w:rPr>
          <w:szCs w:val="22"/>
          <w:lang w:val="en-US"/>
        </w:rPr>
        <w:t>Endress+Hauser is a global leader in measurement and automation technology for process and laboratory applications. The family company, headquartered in Reinach, Switzerland, achieved net sales of more than 3.</w:t>
      </w:r>
      <w:r>
        <w:rPr>
          <w:szCs w:val="22"/>
          <w:lang w:val="en-US"/>
        </w:rPr>
        <w:t>7</w:t>
      </w:r>
      <w:r w:rsidRPr="00DE6404">
        <w:rPr>
          <w:szCs w:val="22"/>
          <w:lang w:val="en-US"/>
        </w:rPr>
        <w:t xml:space="preserve"> billion euros in 202</w:t>
      </w:r>
      <w:r>
        <w:rPr>
          <w:szCs w:val="22"/>
          <w:lang w:val="en-US"/>
        </w:rPr>
        <w:t>3</w:t>
      </w:r>
      <w:r w:rsidRPr="00DE6404">
        <w:rPr>
          <w:szCs w:val="22"/>
          <w:lang w:val="en-US"/>
        </w:rPr>
        <w:t xml:space="preserve"> with a total workforce of </w:t>
      </w:r>
      <w:r>
        <w:rPr>
          <w:szCs w:val="22"/>
          <w:lang w:val="en-US"/>
        </w:rPr>
        <w:t>almost</w:t>
      </w:r>
      <w:r w:rsidRPr="00DE6404">
        <w:rPr>
          <w:szCs w:val="22"/>
          <w:lang w:val="en-US"/>
        </w:rPr>
        <w:t xml:space="preserve"> 1</w:t>
      </w:r>
      <w:r>
        <w:rPr>
          <w:szCs w:val="22"/>
          <w:lang w:val="en-US"/>
        </w:rPr>
        <w:t>7</w:t>
      </w:r>
      <w:r w:rsidRPr="00DE6404">
        <w:rPr>
          <w:szCs w:val="22"/>
          <w:lang w:val="en-US"/>
        </w:rPr>
        <w:t xml:space="preserve">,000. </w:t>
      </w:r>
    </w:p>
    <w:p w14:paraId="6980D705" w14:textId="77777777" w:rsidR="00D85A47" w:rsidRPr="00DE6404" w:rsidRDefault="00D85A47" w:rsidP="00D85A47">
      <w:pPr>
        <w:rPr>
          <w:szCs w:val="22"/>
          <w:lang w:val="en-US"/>
        </w:rPr>
      </w:pPr>
      <w:r w:rsidRPr="00DE6404">
        <w:rPr>
          <w:szCs w:val="22"/>
          <w:lang w:val="en-US"/>
        </w:rPr>
        <w:t>Endress+Hauser devices, solutions and services are at home in many industries. Customers thus use them to gain valuable knowledge from their applications. This enables them to improve their products, work economically and at the same time protect people and the environment.</w:t>
      </w:r>
    </w:p>
    <w:p w14:paraId="0EC5C7B1" w14:textId="77777777" w:rsidR="00D85A47" w:rsidRPr="00DE6404" w:rsidRDefault="00D85A47" w:rsidP="00D85A47">
      <w:pPr>
        <w:rPr>
          <w:szCs w:val="22"/>
          <w:lang w:val="en-US"/>
        </w:rPr>
      </w:pPr>
      <w:r w:rsidRPr="00DE6404">
        <w:rPr>
          <w:szCs w:val="22"/>
          <w:lang w:val="en-US"/>
        </w:rPr>
        <w:t>Endress+Hauser is a reliable partner worldwide. Its own sales companies in more than 50 countries as well as representatives in another 70 countries ensure competent support. Production facilities on four continents manufacture quickly and flexibly to the highest quality standards.</w:t>
      </w:r>
    </w:p>
    <w:p w14:paraId="548A98DB" w14:textId="77777777" w:rsidR="00D85A47" w:rsidRPr="00DE6404" w:rsidRDefault="00D85A47" w:rsidP="00D85A47">
      <w:pPr>
        <w:rPr>
          <w:szCs w:val="22"/>
          <w:lang w:val="en-US"/>
        </w:rPr>
      </w:pPr>
      <w:r w:rsidRPr="00DE6404">
        <w:rPr>
          <w:noProof/>
          <w:lang w:val="en-US"/>
        </w:rPr>
        <w:t>Endress+Hauser was founded in 1953 by Georg H Endress and Ludwig Hauser. Ever since</w:t>
      </w:r>
      <w:r w:rsidRPr="00DE6404">
        <w:rPr>
          <w:szCs w:val="22"/>
          <w:lang w:val="en-US"/>
        </w:rPr>
        <w:t>, the company has been pushing ahead with the development and use of innovative technologies, now helping to shape the industry’s digital transformation. 8,</w:t>
      </w:r>
      <w:r>
        <w:rPr>
          <w:szCs w:val="22"/>
          <w:lang w:val="en-US"/>
        </w:rPr>
        <w:t>9</w:t>
      </w:r>
      <w:r w:rsidRPr="00DE6404">
        <w:rPr>
          <w:szCs w:val="22"/>
          <w:lang w:val="en-US"/>
        </w:rPr>
        <w:t>00 patents and applications protect the Group’s intellectual property.</w:t>
      </w:r>
    </w:p>
    <w:p w14:paraId="6416F54E" w14:textId="77777777" w:rsidR="00D85A47" w:rsidRPr="00DE6404" w:rsidRDefault="00D85A47" w:rsidP="00D85A47">
      <w:pPr>
        <w:rPr>
          <w:noProof/>
          <w:lang w:val="en-US"/>
        </w:rPr>
      </w:pPr>
      <w:r w:rsidRPr="00DE6404">
        <w:rPr>
          <w:noProof/>
          <w:lang w:val="en-US"/>
        </w:rPr>
        <w:t xml:space="preserve">For further information, please visit </w:t>
      </w:r>
      <w:r w:rsidRPr="00DE6404">
        <w:rPr>
          <w:noProof/>
          <w:u w:val="single"/>
          <w:lang w:val="en-US"/>
        </w:rPr>
        <w:t>www.endress.com/media-center</w:t>
      </w:r>
      <w:r w:rsidRPr="00DE6404">
        <w:rPr>
          <w:noProof/>
          <w:lang w:val="en-US"/>
        </w:rPr>
        <w:t xml:space="preserve"> or </w:t>
      </w:r>
      <w:r w:rsidRPr="00DE6404">
        <w:rPr>
          <w:noProof/>
          <w:u w:val="single"/>
          <w:lang w:val="en-US"/>
        </w:rPr>
        <w:t>www.endress.com</w:t>
      </w:r>
    </w:p>
    <w:p w14:paraId="5FCD92D1" w14:textId="77777777" w:rsidR="00D85A47" w:rsidRPr="00DE6404" w:rsidRDefault="00D85A47" w:rsidP="00D85A47">
      <w:pPr>
        <w:rPr>
          <w:lang w:val="en-US"/>
        </w:rPr>
      </w:pPr>
    </w:p>
    <w:p w14:paraId="6C8641D3" w14:textId="77777777" w:rsidR="00D85A47" w:rsidRPr="00DE6404" w:rsidRDefault="00D85A47" w:rsidP="00D85A47">
      <w:pPr>
        <w:pStyle w:val="Texttitle"/>
      </w:pPr>
      <w:r w:rsidRPr="00DE6404">
        <w:t>Contact</w:t>
      </w:r>
    </w:p>
    <w:p w14:paraId="75983D0D" w14:textId="77777777" w:rsidR="00D85A47" w:rsidRPr="00DE6404" w:rsidRDefault="00D85A47" w:rsidP="00D85A47">
      <w:pPr>
        <w:tabs>
          <w:tab w:val="left" w:pos="4820"/>
          <w:tab w:val="left" w:pos="5529"/>
        </w:tabs>
        <w:rPr>
          <w:noProof/>
          <w:lang w:val="en-US"/>
        </w:rPr>
      </w:pPr>
      <w:r w:rsidRPr="00DE6404">
        <w:rPr>
          <w:lang w:val="en-US"/>
        </w:rPr>
        <w:t>Martin Raab</w:t>
      </w:r>
      <w:r w:rsidRPr="00DE6404">
        <w:rPr>
          <w:lang w:val="en-US"/>
        </w:rPr>
        <w:tab/>
        <w:t>Email</w:t>
      </w:r>
      <w:r w:rsidRPr="00DE6404">
        <w:rPr>
          <w:lang w:val="en-US"/>
        </w:rPr>
        <w:tab/>
        <w:t>martin.raab@endress.com</w:t>
      </w:r>
      <w:r w:rsidRPr="00DE6404">
        <w:rPr>
          <w:lang w:val="en-US"/>
        </w:rPr>
        <w:br/>
        <w:t>Group Media Spokesperson</w:t>
      </w:r>
      <w:r w:rsidRPr="00DE6404">
        <w:rPr>
          <w:lang w:val="en-US"/>
        </w:rPr>
        <w:tab/>
        <w:t>Phone</w:t>
      </w:r>
      <w:r w:rsidRPr="00DE6404">
        <w:rPr>
          <w:lang w:val="en-US"/>
        </w:rPr>
        <w:tab/>
        <w:t>+41 61 715 7722</w:t>
      </w:r>
      <w:r w:rsidRPr="00DE6404">
        <w:rPr>
          <w:lang w:val="en-US"/>
        </w:rPr>
        <w:br/>
      </w:r>
      <w:r w:rsidRPr="00DE6404">
        <w:rPr>
          <w:noProof/>
          <w:lang w:val="en-US"/>
        </w:rPr>
        <w:t>Endress+Hauser AG</w:t>
      </w:r>
      <w:r w:rsidRPr="00DE6404">
        <w:rPr>
          <w:noProof/>
          <w:lang w:val="en-US"/>
        </w:rPr>
        <w:tab/>
        <w:t>Fax</w:t>
      </w:r>
      <w:r w:rsidRPr="00DE6404">
        <w:rPr>
          <w:noProof/>
          <w:lang w:val="en-US"/>
        </w:rPr>
        <w:tab/>
        <w:t>+41 61 715 2888</w:t>
      </w:r>
      <w:r w:rsidRPr="00DE6404">
        <w:rPr>
          <w:noProof/>
          <w:lang w:val="en-US"/>
        </w:rPr>
        <w:br/>
        <w:t>Kägenstrasse 2</w:t>
      </w:r>
      <w:r w:rsidRPr="00DE6404">
        <w:rPr>
          <w:noProof/>
          <w:lang w:val="en-US"/>
        </w:rPr>
        <w:br/>
        <w:t>4153 Reinach BL</w:t>
      </w:r>
      <w:r w:rsidRPr="00DE6404">
        <w:rPr>
          <w:noProof/>
          <w:lang w:val="en-US"/>
        </w:rPr>
        <w:br/>
        <w:t>Switzerland</w:t>
      </w:r>
    </w:p>
    <w:p w14:paraId="23745C20" w14:textId="77777777" w:rsidR="003E3868" w:rsidRPr="00DF644E" w:rsidRDefault="003E3868" w:rsidP="003E3868"/>
    <w:p w14:paraId="6A396365" w14:textId="77777777" w:rsidR="005F485D" w:rsidRPr="00A82CE4" w:rsidRDefault="005F485D" w:rsidP="00B17AAF"/>
    <w:sectPr w:rsidR="005F485D" w:rsidRPr="00A82CE4" w:rsidSect="00126783">
      <w:headerReference w:type="default" r:id="rId15"/>
      <w:footerReference w:type="default" r:id="rId16"/>
      <w:pgSz w:w="11906" w:h="16838" w:code="9"/>
      <w:pgMar w:top="2552" w:right="851" w:bottom="1134" w:left="1134" w:header="964" w:footer="567" w:gutter="0"/>
      <w:pgNumType w:start="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D63D4A" w14:textId="77777777" w:rsidR="005D0A48" w:rsidRDefault="005D0A48" w:rsidP="00380AC8">
      <w:pPr>
        <w:spacing w:after="0" w:line="240" w:lineRule="auto"/>
      </w:pPr>
      <w:r>
        <w:separator/>
      </w:r>
    </w:p>
  </w:endnote>
  <w:endnote w:type="continuationSeparator" w:id="0">
    <w:p w14:paraId="2B4FF2B5" w14:textId="77777777" w:rsidR="005D0A48" w:rsidRDefault="005D0A48" w:rsidP="00380A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E+H Serif">
    <w:altName w:val="Times New Roman"/>
    <w:panose1 w:val="02020403050405020404"/>
    <w:charset w:val="00"/>
    <w:family w:val="roman"/>
    <w:pitch w:val="variable"/>
    <w:sig w:usb0="A00002AF" w:usb1="1000206B" w:usb2="00000000" w:usb3="00000000" w:csb0="000001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6"/>
        <w:szCs w:val="16"/>
      </w:rPr>
      <w:id w:val="1583871067"/>
      <w:docPartObj>
        <w:docPartGallery w:val="Page Numbers (Bottom of Page)"/>
        <w:docPartUnique/>
      </w:docPartObj>
    </w:sdtPr>
    <w:sdtEndPr/>
    <w:sdtContent>
      <w:p w14:paraId="2F75EAE7" w14:textId="6278968F" w:rsidR="0053194F" w:rsidRPr="008274A8" w:rsidRDefault="0053194F" w:rsidP="00C27B1F">
        <w:pPr>
          <w:pStyle w:val="Fuzeile"/>
          <w:spacing w:after="0"/>
          <w:jc w:val="right"/>
          <w:rPr>
            <w:sz w:val="16"/>
            <w:szCs w:val="16"/>
          </w:rPr>
        </w:pPr>
        <w:r w:rsidRPr="008274A8">
          <w:rPr>
            <w:sz w:val="16"/>
            <w:szCs w:val="16"/>
          </w:rPr>
          <w:fldChar w:fldCharType="begin"/>
        </w:r>
        <w:r w:rsidRPr="008274A8">
          <w:rPr>
            <w:sz w:val="16"/>
            <w:szCs w:val="16"/>
          </w:rPr>
          <w:instrText xml:space="preserve"> PAGE   \* MERGEFORMAT </w:instrText>
        </w:r>
        <w:r w:rsidRPr="008274A8">
          <w:rPr>
            <w:sz w:val="16"/>
            <w:szCs w:val="16"/>
          </w:rPr>
          <w:fldChar w:fldCharType="separate"/>
        </w:r>
        <w:r w:rsidR="00F233C6">
          <w:rPr>
            <w:noProof/>
            <w:sz w:val="16"/>
            <w:szCs w:val="16"/>
          </w:rPr>
          <w:t>3</w:t>
        </w:r>
        <w:r w:rsidRPr="008274A8">
          <w:rPr>
            <w:sz w:val="16"/>
            <w:szCs w:val="16"/>
          </w:rPr>
          <w:fldChar w:fldCharType="end"/>
        </w:r>
        <w:r w:rsidRPr="008274A8">
          <w:rPr>
            <w:sz w:val="16"/>
            <w:szCs w:val="16"/>
          </w:rPr>
          <w:t>/</w:t>
        </w:r>
        <w:r>
          <w:rPr>
            <w:sz w:val="16"/>
            <w:szCs w:val="16"/>
          </w:rPr>
          <w:fldChar w:fldCharType="begin"/>
        </w:r>
        <w:r>
          <w:rPr>
            <w:sz w:val="16"/>
            <w:szCs w:val="16"/>
          </w:rPr>
          <w:instrText xml:space="preserve"> SECTIONPAGES   \* MERGEFORMAT </w:instrText>
        </w:r>
        <w:r>
          <w:rPr>
            <w:sz w:val="16"/>
            <w:szCs w:val="16"/>
          </w:rPr>
          <w:fldChar w:fldCharType="separate"/>
        </w:r>
        <w:r w:rsidR="00B0547B">
          <w:rPr>
            <w:noProof/>
            <w:sz w:val="16"/>
            <w:szCs w:val="16"/>
          </w:rPr>
          <w:t>3</w:t>
        </w:r>
        <w:r>
          <w:rPr>
            <w:sz w:val="16"/>
            <w:szCs w:val="16"/>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C9F809" w14:textId="77777777" w:rsidR="005D0A48" w:rsidRDefault="005D0A48" w:rsidP="00380AC8">
      <w:pPr>
        <w:spacing w:after="0" w:line="240" w:lineRule="auto"/>
      </w:pPr>
      <w:r>
        <w:separator/>
      </w:r>
    </w:p>
  </w:footnote>
  <w:footnote w:type="continuationSeparator" w:id="0">
    <w:p w14:paraId="6C7AA53E" w14:textId="77777777" w:rsidR="005D0A48" w:rsidRDefault="005D0A48" w:rsidP="00380A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0" w:type="dxa"/>
        <w:right w:w="0" w:type="dxa"/>
      </w:tblCellMar>
      <w:tblLook w:val="04A0" w:firstRow="1" w:lastRow="0" w:firstColumn="1" w:lastColumn="0" w:noHBand="0" w:noVBand="1"/>
    </w:tblPr>
    <w:tblGrid>
      <w:gridCol w:w="6141"/>
      <w:gridCol w:w="3780"/>
    </w:tblGrid>
    <w:tr w:rsidR="00D122C7" w:rsidRPr="00A82CE4" w14:paraId="2A92E659" w14:textId="77777777" w:rsidTr="00D84A90">
      <w:trPr>
        <w:cantSplit/>
        <w:trHeight w:hRule="exact" w:val="936"/>
      </w:trPr>
      <w:tc>
        <w:tcPr>
          <w:tcW w:w="0" w:type="auto"/>
          <w:tcBorders>
            <w:bottom w:val="single" w:sz="4" w:space="0" w:color="auto"/>
          </w:tcBorders>
        </w:tcPr>
        <w:p w14:paraId="3ED7A05A" w14:textId="77777777" w:rsidR="00D122C7" w:rsidRPr="00A82CE4" w:rsidRDefault="00C952AE" w:rsidP="00B90869">
          <w:pPr>
            <w:pStyle w:val="DokumententypDatum"/>
            <w:tabs>
              <w:tab w:val="left" w:pos="3660"/>
            </w:tabs>
            <w:rPr>
              <w:lang w:val="en-US"/>
            </w:rPr>
          </w:pPr>
          <w:r>
            <w:rPr>
              <w:lang w:val="en-US"/>
            </w:rPr>
            <w:t>Press</w:t>
          </w:r>
          <w:r w:rsidR="001C3754" w:rsidRPr="00A82CE4">
            <w:rPr>
              <w:lang w:val="en-US"/>
            </w:rPr>
            <w:t xml:space="preserve"> release</w:t>
          </w:r>
        </w:p>
        <w:p w14:paraId="712F7748" w14:textId="69D64FD2" w:rsidR="00D122C7" w:rsidRPr="00A82CE4" w:rsidRDefault="00AF4601" w:rsidP="008141C6">
          <w:pPr>
            <w:pStyle w:val="DokumententypDatum"/>
            <w:rPr>
              <w:lang w:val="en-US"/>
            </w:rPr>
          </w:pPr>
          <w:r>
            <w:rPr>
              <w:lang w:val="en-US"/>
            </w:rPr>
            <w:t>4 July</w:t>
          </w:r>
          <w:r w:rsidR="000A35E9">
            <w:rPr>
              <w:lang w:val="en-US"/>
            </w:rPr>
            <w:t xml:space="preserve"> 202</w:t>
          </w:r>
          <w:r w:rsidR="00BA6187">
            <w:rPr>
              <w:lang w:val="en-US"/>
            </w:rPr>
            <w:t>4</w:t>
          </w:r>
        </w:p>
      </w:tc>
      <w:sdt>
        <w:sdtPr>
          <w:rPr>
            <w:lang w:val="en-US"/>
          </w:rPr>
          <w:alias w:val="Logo"/>
          <w:tag w:val="Logo"/>
          <w:id w:val="1591195999"/>
        </w:sdtPr>
        <w:sdtEndPr/>
        <w:sdtContent>
          <w:tc>
            <w:tcPr>
              <w:tcW w:w="3780" w:type="dxa"/>
              <w:tcBorders>
                <w:bottom w:val="single" w:sz="4" w:space="0" w:color="auto"/>
              </w:tcBorders>
            </w:tcPr>
            <w:p w14:paraId="44FFF626" w14:textId="77777777" w:rsidR="00D122C7" w:rsidRPr="00A82CE4" w:rsidRDefault="00D122C7" w:rsidP="00216D8F">
              <w:pPr>
                <w:pStyle w:val="Kopfzeile"/>
                <w:jc w:val="right"/>
                <w:rPr>
                  <w:lang w:val="en-US"/>
                </w:rPr>
              </w:pPr>
              <w:r w:rsidRPr="00A82CE4">
                <w:rPr>
                  <w:noProof/>
                  <w:lang w:val="en-US"/>
                </w:rPr>
                <w:drawing>
                  <wp:inline distT="0" distB="0" distL="0" distR="0" wp14:anchorId="6929E290" wp14:editId="06E58A67">
                    <wp:extent cx="2221200" cy="45000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221200" cy="450000"/>
                            </a:xfrm>
                            <a:prstGeom prst="rect">
                              <a:avLst/>
                            </a:prstGeom>
                          </pic:spPr>
                        </pic:pic>
                      </a:graphicData>
                    </a:graphic>
                  </wp:inline>
                </w:drawing>
              </w:r>
            </w:p>
          </w:tc>
        </w:sdtContent>
      </w:sdt>
    </w:tr>
  </w:tbl>
  <w:p w14:paraId="609BB64D" w14:textId="77777777" w:rsidR="00D122C7" w:rsidRPr="00A82CE4" w:rsidRDefault="00D122C7" w:rsidP="006962C9">
    <w:pPr>
      <w:spacing w:after="0" w:line="240" w:lineRule="auto"/>
      <w:rPr>
        <w:sz w:val="4"/>
        <w:szCs w:val="4"/>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3C373B"/>
    <w:multiLevelType w:val="hybridMultilevel"/>
    <w:tmpl w:val="0D5CD508"/>
    <w:lvl w:ilvl="0" w:tplc="8FC64AC0">
      <w:numFmt w:val="bullet"/>
      <w:lvlText w:val="-"/>
      <w:lvlJc w:val="left"/>
      <w:pPr>
        <w:ind w:left="720" w:hanging="360"/>
      </w:pPr>
      <w:rPr>
        <w:rFonts w:ascii="E+H Serif" w:eastAsiaTheme="minorHAnsi" w:hAnsi="E+H Serif"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1EF4DC2"/>
    <w:multiLevelType w:val="hybridMultilevel"/>
    <w:tmpl w:val="A9D61A26"/>
    <w:lvl w:ilvl="0" w:tplc="1682F236">
      <w:numFmt w:val="bullet"/>
      <w:lvlText w:val="-"/>
      <w:lvlJc w:val="left"/>
      <w:pPr>
        <w:ind w:left="720" w:hanging="360"/>
      </w:pPr>
      <w:rPr>
        <w:rFonts w:ascii="E+H Serif" w:eastAsiaTheme="minorHAnsi" w:hAnsi="E+H Serif"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EA8580F"/>
    <w:multiLevelType w:val="hybridMultilevel"/>
    <w:tmpl w:val="A0EACE34"/>
    <w:lvl w:ilvl="0" w:tplc="9BEA114A">
      <w:numFmt w:val="bullet"/>
      <w:lvlText w:val="-"/>
      <w:lvlJc w:val="left"/>
      <w:pPr>
        <w:ind w:left="720" w:hanging="360"/>
      </w:pPr>
      <w:rPr>
        <w:rFonts w:ascii="E+H Serif" w:eastAsiaTheme="minorHAnsi" w:hAnsi="E+H Serif"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F24521F"/>
    <w:multiLevelType w:val="hybridMultilevel"/>
    <w:tmpl w:val="9258E288"/>
    <w:lvl w:ilvl="0" w:tplc="10F838C0">
      <w:numFmt w:val="bullet"/>
      <w:lvlText w:val="-"/>
      <w:lvlJc w:val="left"/>
      <w:pPr>
        <w:ind w:left="720" w:hanging="360"/>
      </w:pPr>
      <w:rPr>
        <w:rFonts w:ascii="E+H Serif" w:eastAsiaTheme="minorHAnsi" w:hAnsi="E+H Serif"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77311953">
    <w:abstractNumId w:val="0"/>
  </w:num>
  <w:num w:numId="2" w16cid:durableId="1395734564">
    <w:abstractNumId w:val="3"/>
  </w:num>
  <w:num w:numId="3" w16cid:durableId="2013800885">
    <w:abstractNumId w:val="1"/>
  </w:num>
  <w:num w:numId="4" w16cid:durableId="146777307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ocumentProtection w:edit="forms" w:enforcement="0"/>
  <w:defaultTabStop w:val="709"/>
  <w:hyphenationZone w:val="851"/>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AAF"/>
    <w:rsid w:val="00004EF2"/>
    <w:rsid w:val="00007C60"/>
    <w:rsid w:val="00012835"/>
    <w:rsid w:val="000248C5"/>
    <w:rsid w:val="00025DDF"/>
    <w:rsid w:val="000317AE"/>
    <w:rsid w:val="0003760A"/>
    <w:rsid w:val="00040AB8"/>
    <w:rsid w:val="00041B2F"/>
    <w:rsid w:val="00050E81"/>
    <w:rsid w:val="00070F29"/>
    <w:rsid w:val="00075946"/>
    <w:rsid w:val="00093B94"/>
    <w:rsid w:val="000A0DF2"/>
    <w:rsid w:val="000A35E9"/>
    <w:rsid w:val="000A7220"/>
    <w:rsid w:val="000B6313"/>
    <w:rsid w:val="000C36A5"/>
    <w:rsid w:val="000C6BB8"/>
    <w:rsid w:val="000D1D1D"/>
    <w:rsid w:val="000D2F70"/>
    <w:rsid w:val="000D305E"/>
    <w:rsid w:val="000D3541"/>
    <w:rsid w:val="000D4C21"/>
    <w:rsid w:val="000D5C45"/>
    <w:rsid w:val="001136C0"/>
    <w:rsid w:val="00120EA3"/>
    <w:rsid w:val="00121A01"/>
    <w:rsid w:val="00126783"/>
    <w:rsid w:val="00134C86"/>
    <w:rsid w:val="00135057"/>
    <w:rsid w:val="0014214A"/>
    <w:rsid w:val="0015310A"/>
    <w:rsid w:val="0015491D"/>
    <w:rsid w:val="00155CE3"/>
    <w:rsid w:val="00157519"/>
    <w:rsid w:val="0015781D"/>
    <w:rsid w:val="0016264B"/>
    <w:rsid w:val="001701AF"/>
    <w:rsid w:val="0017125E"/>
    <w:rsid w:val="0017428F"/>
    <w:rsid w:val="00174405"/>
    <w:rsid w:val="00175BCB"/>
    <w:rsid w:val="0018104A"/>
    <w:rsid w:val="001824CB"/>
    <w:rsid w:val="00182726"/>
    <w:rsid w:val="00192324"/>
    <w:rsid w:val="00196203"/>
    <w:rsid w:val="001969F6"/>
    <w:rsid w:val="001A0596"/>
    <w:rsid w:val="001A3268"/>
    <w:rsid w:val="001B5F04"/>
    <w:rsid w:val="001B6D36"/>
    <w:rsid w:val="001C3754"/>
    <w:rsid w:val="001D267C"/>
    <w:rsid w:val="001D64B4"/>
    <w:rsid w:val="001E7563"/>
    <w:rsid w:val="00216D8F"/>
    <w:rsid w:val="00222491"/>
    <w:rsid w:val="00223A6E"/>
    <w:rsid w:val="002268BB"/>
    <w:rsid w:val="00242438"/>
    <w:rsid w:val="00243CFB"/>
    <w:rsid w:val="00263A17"/>
    <w:rsid w:val="00264A81"/>
    <w:rsid w:val="00266971"/>
    <w:rsid w:val="00267E4B"/>
    <w:rsid w:val="002716CD"/>
    <w:rsid w:val="00274971"/>
    <w:rsid w:val="00277AD6"/>
    <w:rsid w:val="00281803"/>
    <w:rsid w:val="00281ECE"/>
    <w:rsid w:val="00293F5F"/>
    <w:rsid w:val="002A274F"/>
    <w:rsid w:val="002B2177"/>
    <w:rsid w:val="002C01FC"/>
    <w:rsid w:val="002D1513"/>
    <w:rsid w:val="002D45E2"/>
    <w:rsid w:val="002D6BC7"/>
    <w:rsid w:val="00301905"/>
    <w:rsid w:val="00307C30"/>
    <w:rsid w:val="003100D3"/>
    <w:rsid w:val="00317BFB"/>
    <w:rsid w:val="00320CF9"/>
    <w:rsid w:val="00324E66"/>
    <w:rsid w:val="003274EA"/>
    <w:rsid w:val="003308C8"/>
    <w:rsid w:val="003444F6"/>
    <w:rsid w:val="003551F8"/>
    <w:rsid w:val="00367E92"/>
    <w:rsid w:val="00370847"/>
    <w:rsid w:val="00372479"/>
    <w:rsid w:val="00372E18"/>
    <w:rsid w:val="0037408B"/>
    <w:rsid w:val="00380AC8"/>
    <w:rsid w:val="003A1473"/>
    <w:rsid w:val="003A760A"/>
    <w:rsid w:val="003C09AE"/>
    <w:rsid w:val="003D2814"/>
    <w:rsid w:val="003D5075"/>
    <w:rsid w:val="003D784D"/>
    <w:rsid w:val="003E0E98"/>
    <w:rsid w:val="003E3347"/>
    <w:rsid w:val="003E3868"/>
    <w:rsid w:val="003E434F"/>
    <w:rsid w:val="003F3981"/>
    <w:rsid w:val="00403379"/>
    <w:rsid w:val="004176D9"/>
    <w:rsid w:val="0045045A"/>
    <w:rsid w:val="004526BE"/>
    <w:rsid w:val="00454844"/>
    <w:rsid w:val="00467AA2"/>
    <w:rsid w:val="00471535"/>
    <w:rsid w:val="00474DAE"/>
    <w:rsid w:val="00483710"/>
    <w:rsid w:val="00496377"/>
    <w:rsid w:val="004A3679"/>
    <w:rsid w:val="004E1705"/>
    <w:rsid w:val="004F3A30"/>
    <w:rsid w:val="004F4A77"/>
    <w:rsid w:val="005143BF"/>
    <w:rsid w:val="0051493C"/>
    <w:rsid w:val="00523267"/>
    <w:rsid w:val="00527FC7"/>
    <w:rsid w:val="0053194F"/>
    <w:rsid w:val="005327B7"/>
    <w:rsid w:val="00537E0A"/>
    <w:rsid w:val="005501B4"/>
    <w:rsid w:val="00553C89"/>
    <w:rsid w:val="00560868"/>
    <w:rsid w:val="005614F4"/>
    <w:rsid w:val="00566DF5"/>
    <w:rsid w:val="005701F3"/>
    <w:rsid w:val="00584B0E"/>
    <w:rsid w:val="00584ED9"/>
    <w:rsid w:val="005968E8"/>
    <w:rsid w:val="005B1E4F"/>
    <w:rsid w:val="005B2289"/>
    <w:rsid w:val="005B46CC"/>
    <w:rsid w:val="005B51D8"/>
    <w:rsid w:val="005B5588"/>
    <w:rsid w:val="005C3C5A"/>
    <w:rsid w:val="005C67E6"/>
    <w:rsid w:val="005D0A04"/>
    <w:rsid w:val="005D0A48"/>
    <w:rsid w:val="005F485D"/>
    <w:rsid w:val="005F5DBE"/>
    <w:rsid w:val="005F6CA4"/>
    <w:rsid w:val="00610BFE"/>
    <w:rsid w:val="00620AF0"/>
    <w:rsid w:val="00631F83"/>
    <w:rsid w:val="0063545B"/>
    <w:rsid w:val="00652501"/>
    <w:rsid w:val="006527DE"/>
    <w:rsid w:val="0066174A"/>
    <w:rsid w:val="00667B79"/>
    <w:rsid w:val="006833D9"/>
    <w:rsid w:val="00690C59"/>
    <w:rsid w:val="006920F9"/>
    <w:rsid w:val="0069513A"/>
    <w:rsid w:val="006962C9"/>
    <w:rsid w:val="006A27E6"/>
    <w:rsid w:val="006B0F7F"/>
    <w:rsid w:val="006C06CE"/>
    <w:rsid w:val="006C7286"/>
    <w:rsid w:val="006D2FF9"/>
    <w:rsid w:val="006D6A22"/>
    <w:rsid w:val="006E427A"/>
    <w:rsid w:val="006E74FA"/>
    <w:rsid w:val="007112D4"/>
    <w:rsid w:val="007170AE"/>
    <w:rsid w:val="007302CC"/>
    <w:rsid w:val="00730B67"/>
    <w:rsid w:val="00731DDD"/>
    <w:rsid w:val="00737B4D"/>
    <w:rsid w:val="0074147B"/>
    <w:rsid w:val="00773086"/>
    <w:rsid w:val="007736FB"/>
    <w:rsid w:val="0078410D"/>
    <w:rsid w:val="007A129D"/>
    <w:rsid w:val="007B1039"/>
    <w:rsid w:val="007C1432"/>
    <w:rsid w:val="007D12D5"/>
    <w:rsid w:val="007E7158"/>
    <w:rsid w:val="007F1817"/>
    <w:rsid w:val="007F76BE"/>
    <w:rsid w:val="00800D9B"/>
    <w:rsid w:val="008141C6"/>
    <w:rsid w:val="0081516A"/>
    <w:rsid w:val="00820E2F"/>
    <w:rsid w:val="00822851"/>
    <w:rsid w:val="008242B5"/>
    <w:rsid w:val="008266D4"/>
    <w:rsid w:val="008274A8"/>
    <w:rsid w:val="008365B8"/>
    <w:rsid w:val="00842D75"/>
    <w:rsid w:val="0084365E"/>
    <w:rsid w:val="00855381"/>
    <w:rsid w:val="008629BC"/>
    <w:rsid w:val="008649C6"/>
    <w:rsid w:val="00877C69"/>
    <w:rsid w:val="00884946"/>
    <w:rsid w:val="0089397C"/>
    <w:rsid w:val="008979FA"/>
    <w:rsid w:val="008A6DF6"/>
    <w:rsid w:val="008B35A0"/>
    <w:rsid w:val="008C3257"/>
    <w:rsid w:val="00905ED6"/>
    <w:rsid w:val="0092021F"/>
    <w:rsid w:val="00925707"/>
    <w:rsid w:val="00954015"/>
    <w:rsid w:val="0095740D"/>
    <w:rsid w:val="00957FAA"/>
    <w:rsid w:val="009605F2"/>
    <w:rsid w:val="00961FBC"/>
    <w:rsid w:val="00965A9E"/>
    <w:rsid w:val="009660AE"/>
    <w:rsid w:val="00971C4E"/>
    <w:rsid w:val="00977F5C"/>
    <w:rsid w:val="00980E88"/>
    <w:rsid w:val="00991911"/>
    <w:rsid w:val="00996EDB"/>
    <w:rsid w:val="009B5EDA"/>
    <w:rsid w:val="009C59B1"/>
    <w:rsid w:val="009E091A"/>
    <w:rsid w:val="009E2F85"/>
    <w:rsid w:val="009F330F"/>
    <w:rsid w:val="009F47DC"/>
    <w:rsid w:val="00A117D9"/>
    <w:rsid w:val="00A11BFB"/>
    <w:rsid w:val="00A26D94"/>
    <w:rsid w:val="00A305D6"/>
    <w:rsid w:val="00A352C6"/>
    <w:rsid w:val="00A3615B"/>
    <w:rsid w:val="00A44FDA"/>
    <w:rsid w:val="00A67280"/>
    <w:rsid w:val="00A73386"/>
    <w:rsid w:val="00A7587F"/>
    <w:rsid w:val="00A76BC5"/>
    <w:rsid w:val="00A82CE4"/>
    <w:rsid w:val="00A94AA0"/>
    <w:rsid w:val="00AA1B30"/>
    <w:rsid w:val="00AA1CC8"/>
    <w:rsid w:val="00AA333B"/>
    <w:rsid w:val="00AA4704"/>
    <w:rsid w:val="00AB0C25"/>
    <w:rsid w:val="00AB5A1D"/>
    <w:rsid w:val="00AD4E65"/>
    <w:rsid w:val="00AE05FB"/>
    <w:rsid w:val="00AF04F3"/>
    <w:rsid w:val="00AF4601"/>
    <w:rsid w:val="00B0159B"/>
    <w:rsid w:val="00B043F2"/>
    <w:rsid w:val="00B0547B"/>
    <w:rsid w:val="00B1264B"/>
    <w:rsid w:val="00B157C5"/>
    <w:rsid w:val="00B168A9"/>
    <w:rsid w:val="00B17AAF"/>
    <w:rsid w:val="00B2271C"/>
    <w:rsid w:val="00B35B9F"/>
    <w:rsid w:val="00B40302"/>
    <w:rsid w:val="00B60965"/>
    <w:rsid w:val="00B63108"/>
    <w:rsid w:val="00B86B39"/>
    <w:rsid w:val="00B87DE3"/>
    <w:rsid w:val="00B90869"/>
    <w:rsid w:val="00B92248"/>
    <w:rsid w:val="00BA53BB"/>
    <w:rsid w:val="00BA6187"/>
    <w:rsid w:val="00BD5288"/>
    <w:rsid w:val="00BD5D6F"/>
    <w:rsid w:val="00BE737F"/>
    <w:rsid w:val="00BF2E23"/>
    <w:rsid w:val="00C16F09"/>
    <w:rsid w:val="00C267DD"/>
    <w:rsid w:val="00C27B1F"/>
    <w:rsid w:val="00C32234"/>
    <w:rsid w:val="00C40D4A"/>
    <w:rsid w:val="00C41D14"/>
    <w:rsid w:val="00C45112"/>
    <w:rsid w:val="00C50E46"/>
    <w:rsid w:val="00C53EB0"/>
    <w:rsid w:val="00C757FB"/>
    <w:rsid w:val="00C76EEA"/>
    <w:rsid w:val="00C909F4"/>
    <w:rsid w:val="00C952AE"/>
    <w:rsid w:val="00CA0A5A"/>
    <w:rsid w:val="00CA4200"/>
    <w:rsid w:val="00CB156F"/>
    <w:rsid w:val="00CB719B"/>
    <w:rsid w:val="00CC070E"/>
    <w:rsid w:val="00CC1D2F"/>
    <w:rsid w:val="00CC3C5B"/>
    <w:rsid w:val="00CC510A"/>
    <w:rsid w:val="00CC57DF"/>
    <w:rsid w:val="00CD2B63"/>
    <w:rsid w:val="00CD67C1"/>
    <w:rsid w:val="00CD6FF7"/>
    <w:rsid w:val="00CD7874"/>
    <w:rsid w:val="00CE51CA"/>
    <w:rsid w:val="00CE7391"/>
    <w:rsid w:val="00CF2867"/>
    <w:rsid w:val="00D03854"/>
    <w:rsid w:val="00D103FE"/>
    <w:rsid w:val="00D122C7"/>
    <w:rsid w:val="00D13464"/>
    <w:rsid w:val="00D163CF"/>
    <w:rsid w:val="00D1641C"/>
    <w:rsid w:val="00D22AAD"/>
    <w:rsid w:val="00D30CD7"/>
    <w:rsid w:val="00D32C19"/>
    <w:rsid w:val="00D41A80"/>
    <w:rsid w:val="00D41FA6"/>
    <w:rsid w:val="00D476CA"/>
    <w:rsid w:val="00D60A45"/>
    <w:rsid w:val="00D668DD"/>
    <w:rsid w:val="00D76D70"/>
    <w:rsid w:val="00D774CE"/>
    <w:rsid w:val="00D84A90"/>
    <w:rsid w:val="00D85A47"/>
    <w:rsid w:val="00D8635E"/>
    <w:rsid w:val="00DA033C"/>
    <w:rsid w:val="00DA68BC"/>
    <w:rsid w:val="00DA7921"/>
    <w:rsid w:val="00DB2CBD"/>
    <w:rsid w:val="00DB3762"/>
    <w:rsid w:val="00DD2EB7"/>
    <w:rsid w:val="00DE4042"/>
    <w:rsid w:val="00DE68C1"/>
    <w:rsid w:val="00DE7080"/>
    <w:rsid w:val="00DF0338"/>
    <w:rsid w:val="00DF2026"/>
    <w:rsid w:val="00DF3E97"/>
    <w:rsid w:val="00DF45D0"/>
    <w:rsid w:val="00E233CD"/>
    <w:rsid w:val="00E2504B"/>
    <w:rsid w:val="00E30095"/>
    <w:rsid w:val="00E32ED4"/>
    <w:rsid w:val="00E3508D"/>
    <w:rsid w:val="00E435E6"/>
    <w:rsid w:val="00E66A33"/>
    <w:rsid w:val="00E66F7D"/>
    <w:rsid w:val="00E75361"/>
    <w:rsid w:val="00E75AEC"/>
    <w:rsid w:val="00E771EE"/>
    <w:rsid w:val="00E85D78"/>
    <w:rsid w:val="00E86DEF"/>
    <w:rsid w:val="00E925F1"/>
    <w:rsid w:val="00E93123"/>
    <w:rsid w:val="00E9431C"/>
    <w:rsid w:val="00E95FF3"/>
    <w:rsid w:val="00EA4AF9"/>
    <w:rsid w:val="00EB17D3"/>
    <w:rsid w:val="00EB343F"/>
    <w:rsid w:val="00EC12DA"/>
    <w:rsid w:val="00EC3015"/>
    <w:rsid w:val="00EC34C3"/>
    <w:rsid w:val="00EC509B"/>
    <w:rsid w:val="00ED2824"/>
    <w:rsid w:val="00ED6624"/>
    <w:rsid w:val="00EE0A17"/>
    <w:rsid w:val="00EE6388"/>
    <w:rsid w:val="00F023F2"/>
    <w:rsid w:val="00F22167"/>
    <w:rsid w:val="00F233C6"/>
    <w:rsid w:val="00F2428B"/>
    <w:rsid w:val="00F26790"/>
    <w:rsid w:val="00F30900"/>
    <w:rsid w:val="00F32F88"/>
    <w:rsid w:val="00F35975"/>
    <w:rsid w:val="00F420B1"/>
    <w:rsid w:val="00F66904"/>
    <w:rsid w:val="00F76DA2"/>
    <w:rsid w:val="00F826F4"/>
    <w:rsid w:val="00F90410"/>
    <w:rsid w:val="00F91BA8"/>
    <w:rsid w:val="00FB2A82"/>
    <w:rsid w:val="00FB7EF3"/>
    <w:rsid w:val="00FC08B1"/>
    <w:rsid w:val="00FC7D06"/>
    <w:rsid w:val="00FE0CF0"/>
    <w:rsid w:val="00FE7EEA"/>
    <w:rsid w:val="00FF1FD5"/>
    <w:rsid w:val="00FF3BCE"/>
    <w:rsid w:val="00FF4262"/>
    <w:rsid w:val="00FF6002"/>
    <w:rsid w:val="00FF6DA1"/>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EAA736"/>
  <w15:docId w15:val="{686D4578-1FE7-4D4D-BD74-17E97937CF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62C9"/>
    <w:pPr>
      <w:spacing w:after="280" w:line="280" w:lineRule="atLeast"/>
    </w:pPr>
    <w:rPr>
      <w:rFonts w:ascii="E+H Serif" w:hAnsi="E+H Serif"/>
      <w:color w:val="000000" w:themeColor="text1"/>
      <w:sz w:val="22"/>
      <w:lang w:val="de-DE"/>
    </w:rPr>
  </w:style>
  <w:style w:type="paragraph" w:styleId="berschrift1">
    <w:name w:val="heading 1"/>
    <w:basedOn w:val="Standard"/>
    <w:next w:val="Standard"/>
    <w:link w:val="berschrift1Zchn"/>
    <w:uiPriority w:val="9"/>
    <w:qFormat/>
    <w:rsid w:val="00025DDF"/>
    <w:pPr>
      <w:keepNext/>
      <w:keepLines/>
      <w:spacing w:after="480"/>
      <w:outlineLvl w:val="0"/>
    </w:pPr>
    <w:rPr>
      <w:rFonts w:eastAsiaTheme="majorEastAsia" w:cstheme="majorBidi"/>
      <w:b/>
      <w:bCs/>
      <w:noProof/>
      <w:color w:val="A8005C"/>
      <w:sz w:val="48"/>
      <w:szCs w:val="28"/>
      <w:lang w:eastAsia="de-CH"/>
    </w:rPr>
  </w:style>
  <w:style w:type="paragraph" w:styleId="berschrift2">
    <w:name w:val="heading 2"/>
    <w:basedOn w:val="Standard"/>
    <w:next w:val="Standard"/>
    <w:link w:val="berschrift2Zchn"/>
    <w:uiPriority w:val="9"/>
    <w:unhideWhenUsed/>
    <w:qFormat/>
    <w:rsid w:val="00025DDF"/>
    <w:pPr>
      <w:keepNext/>
      <w:keepLines/>
      <w:outlineLvl w:val="1"/>
    </w:pPr>
    <w:rPr>
      <w:rFonts w:eastAsiaTheme="majorEastAsia" w:cstheme="majorBidi"/>
      <w:bCs/>
      <w:color w:val="506671"/>
      <w:sz w:val="28"/>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80AC8"/>
    <w:pPr>
      <w:tabs>
        <w:tab w:val="center" w:pos="4536"/>
        <w:tab w:val="right" w:pos="9072"/>
      </w:tabs>
    </w:pPr>
  </w:style>
  <w:style w:type="character" w:customStyle="1" w:styleId="KopfzeileZchn">
    <w:name w:val="Kopfzeile Zchn"/>
    <w:basedOn w:val="Absatz-Standardschriftart"/>
    <w:link w:val="Kopfzeile"/>
    <w:uiPriority w:val="99"/>
    <w:rsid w:val="00380AC8"/>
  </w:style>
  <w:style w:type="paragraph" w:styleId="Fuzeile">
    <w:name w:val="footer"/>
    <w:basedOn w:val="Standard"/>
    <w:link w:val="FuzeileZchn"/>
    <w:uiPriority w:val="99"/>
    <w:unhideWhenUsed/>
    <w:rsid w:val="00380AC8"/>
    <w:pPr>
      <w:tabs>
        <w:tab w:val="center" w:pos="4536"/>
        <w:tab w:val="right" w:pos="9072"/>
      </w:tabs>
    </w:pPr>
  </w:style>
  <w:style w:type="character" w:customStyle="1" w:styleId="FuzeileZchn">
    <w:name w:val="Fußzeile Zchn"/>
    <w:basedOn w:val="Absatz-Standardschriftart"/>
    <w:link w:val="Fuzeile"/>
    <w:uiPriority w:val="99"/>
    <w:rsid w:val="00380AC8"/>
  </w:style>
  <w:style w:type="character" w:styleId="Platzhaltertext">
    <w:name w:val="Placeholder Text"/>
    <w:basedOn w:val="Absatz-Standardschriftart"/>
    <w:uiPriority w:val="99"/>
    <w:semiHidden/>
    <w:rsid w:val="00380AC8"/>
    <w:rPr>
      <w:color w:val="808080"/>
    </w:rPr>
  </w:style>
  <w:style w:type="paragraph" w:styleId="Sprechblasentext">
    <w:name w:val="Balloon Text"/>
    <w:basedOn w:val="Standard"/>
    <w:link w:val="SprechblasentextZchn"/>
    <w:uiPriority w:val="99"/>
    <w:semiHidden/>
    <w:unhideWhenUsed/>
    <w:rsid w:val="00380AC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80AC8"/>
    <w:rPr>
      <w:rFonts w:ascii="Tahoma" w:hAnsi="Tahoma" w:cs="Tahoma"/>
      <w:sz w:val="16"/>
      <w:szCs w:val="16"/>
    </w:rPr>
  </w:style>
  <w:style w:type="character" w:customStyle="1" w:styleId="berschrift1Zchn">
    <w:name w:val="Überschrift 1 Zchn"/>
    <w:basedOn w:val="Absatz-Standardschriftart"/>
    <w:link w:val="berschrift1"/>
    <w:uiPriority w:val="9"/>
    <w:rsid w:val="00025DDF"/>
    <w:rPr>
      <w:rFonts w:ascii="E+H Serif" w:eastAsiaTheme="majorEastAsia" w:hAnsi="E+H Serif" w:cstheme="majorBidi"/>
      <w:b/>
      <w:bCs/>
      <w:noProof/>
      <w:color w:val="A8005C"/>
      <w:sz w:val="48"/>
      <w:szCs w:val="28"/>
      <w:lang w:eastAsia="de-CH"/>
    </w:rPr>
  </w:style>
  <w:style w:type="character" w:customStyle="1" w:styleId="berschrift2Zchn">
    <w:name w:val="Überschrift 2 Zchn"/>
    <w:basedOn w:val="Absatz-Standardschriftart"/>
    <w:link w:val="berschrift2"/>
    <w:uiPriority w:val="9"/>
    <w:rsid w:val="00025DDF"/>
    <w:rPr>
      <w:rFonts w:ascii="E+H Serif" w:eastAsiaTheme="majorEastAsia" w:hAnsi="E+H Serif" w:cstheme="majorBidi"/>
      <w:bCs/>
      <w:color w:val="506671"/>
      <w:sz w:val="28"/>
      <w:szCs w:val="26"/>
    </w:rPr>
  </w:style>
  <w:style w:type="paragraph" w:customStyle="1" w:styleId="DokumententypDatum">
    <w:name w:val="Dokumententyp/Datum"/>
    <w:basedOn w:val="berschrift2"/>
    <w:qFormat/>
    <w:rsid w:val="00025DDF"/>
    <w:pPr>
      <w:spacing w:after="0" w:line="240" w:lineRule="auto"/>
    </w:pPr>
    <w:rPr>
      <w:szCs w:val="28"/>
    </w:rPr>
  </w:style>
  <w:style w:type="table" w:styleId="Tabellenraster">
    <w:name w:val="Table Grid"/>
    <w:basedOn w:val="NormaleTabelle"/>
    <w:uiPriority w:val="59"/>
    <w:rsid w:val="006962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imText">
    <w:name w:val="Titel im Text"/>
    <w:basedOn w:val="Standard"/>
    <w:next w:val="Standard"/>
    <w:qFormat/>
    <w:rsid w:val="00D84A90"/>
    <w:pPr>
      <w:spacing w:after="0"/>
    </w:pPr>
    <w:rPr>
      <w:b/>
      <w:noProof/>
      <w:color w:val="auto"/>
    </w:rPr>
  </w:style>
  <w:style w:type="paragraph" w:customStyle="1" w:styleId="Texttitle">
    <w:name w:val="Text title"/>
    <w:basedOn w:val="Standard"/>
    <w:next w:val="Standard"/>
    <w:qFormat/>
    <w:rsid w:val="006527DE"/>
    <w:pPr>
      <w:spacing w:after="0"/>
    </w:pPr>
    <w:rPr>
      <w:b/>
      <w:noProof/>
      <w:color w:val="auto"/>
      <w:lang w:val="en-US"/>
    </w:rPr>
  </w:style>
  <w:style w:type="paragraph" w:styleId="Titel">
    <w:name w:val="Title"/>
    <w:basedOn w:val="Standard"/>
    <w:next w:val="Standard"/>
    <w:link w:val="TitelZchn"/>
    <w:uiPriority w:val="10"/>
    <w:rsid w:val="008274A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8274A8"/>
    <w:rPr>
      <w:rFonts w:asciiTheme="majorHAnsi" w:eastAsiaTheme="majorEastAsia" w:hAnsiTheme="majorHAnsi" w:cstheme="majorBidi"/>
      <w:color w:val="17365D" w:themeColor="text2" w:themeShade="BF"/>
      <w:spacing w:val="5"/>
      <w:kern w:val="28"/>
      <w:sz w:val="52"/>
      <w:szCs w:val="52"/>
      <w:lang w:val="de-DE"/>
    </w:rPr>
  </w:style>
  <w:style w:type="paragraph" w:styleId="Untertitel">
    <w:name w:val="Subtitle"/>
    <w:basedOn w:val="Standard"/>
    <w:next w:val="Standard"/>
    <w:link w:val="UntertitelZchn"/>
    <w:uiPriority w:val="11"/>
    <w:rsid w:val="008274A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8274A8"/>
    <w:rPr>
      <w:rFonts w:asciiTheme="majorHAnsi" w:eastAsiaTheme="majorEastAsia" w:hAnsiTheme="majorHAnsi" w:cstheme="majorBidi"/>
      <w:i/>
      <w:iCs/>
      <w:color w:val="4F81BD" w:themeColor="accent1"/>
      <w:spacing w:val="15"/>
      <w:sz w:val="24"/>
      <w:szCs w:val="24"/>
      <w:lang w:val="de-DE"/>
    </w:rPr>
  </w:style>
  <w:style w:type="paragraph" w:styleId="KeinLeerraum">
    <w:name w:val="No Spacing"/>
    <w:link w:val="KeinLeerraumZchn"/>
    <w:uiPriority w:val="1"/>
    <w:qFormat/>
    <w:rsid w:val="006C06CE"/>
    <w:rPr>
      <w:rFonts w:ascii="E+H Serif" w:eastAsiaTheme="minorEastAsia" w:hAnsi="E+H Serif" w:cstheme="minorBidi"/>
      <w:sz w:val="22"/>
      <w:szCs w:val="22"/>
      <w:lang w:val="en-US" w:eastAsia="ja-JP"/>
    </w:rPr>
  </w:style>
  <w:style w:type="character" w:customStyle="1" w:styleId="KeinLeerraumZchn">
    <w:name w:val="Kein Leerraum Zchn"/>
    <w:basedOn w:val="Absatz-Standardschriftart"/>
    <w:link w:val="KeinLeerraum"/>
    <w:uiPriority w:val="1"/>
    <w:rsid w:val="006C06CE"/>
    <w:rPr>
      <w:rFonts w:ascii="E+H Serif" w:eastAsiaTheme="minorEastAsia" w:hAnsi="E+H Serif" w:cstheme="minorBidi"/>
      <w:sz w:val="22"/>
      <w:szCs w:val="22"/>
      <w:lang w:val="en-US" w:eastAsia="ja-JP"/>
    </w:rPr>
  </w:style>
  <w:style w:type="paragraph" w:styleId="Listenabsatz">
    <w:name w:val="List Paragraph"/>
    <w:basedOn w:val="Standard"/>
    <w:uiPriority w:val="34"/>
    <w:rsid w:val="00925707"/>
    <w:pPr>
      <w:spacing w:after="240" w:line="276" w:lineRule="auto"/>
      <w:ind w:left="720"/>
      <w:contextualSpacing/>
    </w:pPr>
    <w:rPr>
      <w:rFonts w:asciiTheme="minorHAnsi" w:hAnsiTheme="minorHAnsi" w:cstheme="minorBidi"/>
      <w:color w:val="auto"/>
      <w:szCs w:val="22"/>
    </w:rPr>
  </w:style>
  <w:style w:type="character" w:styleId="Fett">
    <w:name w:val="Strong"/>
    <w:basedOn w:val="Absatz-Standardschriftart"/>
    <w:uiPriority w:val="22"/>
    <w:rsid w:val="009E2F85"/>
    <w:rPr>
      <w:b/>
      <w:bCs/>
    </w:rPr>
  </w:style>
  <w:style w:type="character" w:styleId="Kommentarzeichen">
    <w:name w:val="annotation reference"/>
    <w:basedOn w:val="Absatz-Standardschriftart"/>
    <w:uiPriority w:val="99"/>
    <w:semiHidden/>
    <w:unhideWhenUsed/>
    <w:rsid w:val="001E7563"/>
    <w:rPr>
      <w:sz w:val="16"/>
      <w:szCs w:val="16"/>
    </w:rPr>
  </w:style>
  <w:style w:type="paragraph" w:styleId="Kommentartext">
    <w:name w:val="annotation text"/>
    <w:basedOn w:val="Standard"/>
    <w:link w:val="KommentartextZchn"/>
    <w:uiPriority w:val="99"/>
    <w:semiHidden/>
    <w:unhideWhenUsed/>
    <w:rsid w:val="001E7563"/>
    <w:pPr>
      <w:spacing w:line="240" w:lineRule="auto"/>
    </w:pPr>
    <w:rPr>
      <w:sz w:val="20"/>
    </w:rPr>
  </w:style>
  <w:style w:type="character" w:customStyle="1" w:styleId="KommentartextZchn">
    <w:name w:val="Kommentartext Zchn"/>
    <w:basedOn w:val="Absatz-Standardschriftart"/>
    <w:link w:val="Kommentartext"/>
    <w:uiPriority w:val="99"/>
    <w:semiHidden/>
    <w:rsid w:val="001E7563"/>
    <w:rPr>
      <w:rFonts w:ascii="E+H Serif" w:hAnsi="E+H Serif"/>
      <w:color w:val="000000" w:themeColor="text1"/>
      <w:lang w:val="de-DE"/>
    </w:rPr>
  </w:style>
  <w:style w:type="paragraph" w:styleId="Kommentarthema">
    <w:name w:val="annotation subject"/>
    <w:basedOn w:val="Kommentartext"/>
    <w:next w:val="Kommentartext"/>
    <w:link w:val="KommentarthemaZchn"/>
    <w:uiPriority w:val="99"/>
    <w:semiHidden/>
    <w:unhideWhenUsed/>
    <w:rsid w:val="001E7563"/>
    <w:rPr>
      <w:b/>
      <w:bCs/>
    </w:rPr>
  </w:style>
  <w:style w:type="character" w:customStyle="1" w:styleId="KommentarthemaZchn">
    <w:name w:val="Kommentarthema Zchn"/>
    <w:basedOn w:val="KommentartextZchn"/>
    <w:link w:val="Kommentarthema"/>
    <w:uiPriority w:val="99"/>
    <w:semiHidden/>
    <w:rsid w:val="001E7563"/>
    <w:rPr>
      <w:rFonts w:ascii="E+H Serif" w:hAnsi="E+H Serif"/>
      <w:b/>
      <w:bCs/>
      <w:color w:val="000000" w:themeColor="text1"/>
      <w:lang w:val="de-DE"/>
    </w:rPr>
  </w:style>
  <w:style w:type="paragraph" w:styleId="berarbeitung">
    <w:name w:val="Revision"/>
    <w:hidden/>
    <w:uiPriority w:val="99"/>
    <w:semiHidden/>
    <w:rsid w:val="00134C86"/>
    <w:rPr>
      <w:rFonts w:ascii="E+H Serif" w:hAnsi="E+H Serif"/>
      <w:color w:val="000000" w:themeColor="text1"/>
      <w:sz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043086">
      <w:bodyDiv w:val="1"/>
      <w:marLeft w:val="0"/>
      <w:marRight w:val="0"/>
      <w:marTop w:val="0"/>
      <w:marBottom w:val="0"/>
      <w:divBdr>
        <w:top w:val="none" w:sz="0" w:space="0" w:color="auto"/>
        <w:left w:val="none" w:sz="0" w:space="0" w:color="auto"/>
        <w:bottom w:val="none" w:sz="0" w:space="0" w:color="auto"/>
        <w:right w:val="none" w:sz="0" w:space="0" w:color="auto"/>
      </w:divBdr>
    </w:div>
    <w:div w:id="131795576">
      <w:bodyDiv w:val="1"/>
      <w:marLeft w:val="0"/>
      <w:marRight w:val="0"/>
      <w:marTop w:val="0"/>
      <w:marBottom w:val="0"/>
      <w:divBdr>
        <w:top w:val="none" w:sz="0" w:space="0" w:color="auto"/>
        <w:left w:val="none" w:sz="0" w:space="0" w:color="auto"/>
        <w:bottom w:val="none" w:sz="0" w:space="0" w:color="auto"/>
        <w:right w:val="none" w:sz="0" w:space="0" w:color="auto"/>
      </w:divBdr>
    </w:div>
    <w:div w:id="155786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2020-10-01T00:00:00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TaxCatchAll xmlns="b69abb7a-b9a2-435a-b8ee-9ce20c5a9f64">
      <Value>22</Value>
    </TaxCatchAll>
    <lcf76f155ced4ddcb4097134ff3c332f xmlns="b25923b4-4848-4964-bb33-eb68cd475360">
      <Terms xmlns="http://schemas.microsoft.com/office/infopath/2007/PartnerControls"/>
    </lcf76f155ced4ddcb4097134ff3c332f>
    <Thumbnail xmlns="b25923b4-4848-4964-bb33-eb68cd475360" xsi:nil="true"/>
    <TaxKeywordTaxHTField xmlns="b69abb7a-b9a2-435a-b8ee-9ce20c5a9f64">
      <Terms xmlns="http://schemas.microsoft.com/office/infopath/2007/PartnerControls">
        <TermInfo xmlns="http://schemas.microsoft.com/office/infopath/2007/PartnerControls">
          <TermName xmlns="http://schemas.microsoft.com/office/infopath/2007/PartnerControls">Media release</TermName>
          <TermId xmlns="http://schemas.microsoft.com/office/infopath/2007/PartnerControls">e732276d-ff1f-4196-98fe-065c090e4d8f</TermId>
        </TermInfo>
      </Terms>
    </TaxKeywordTaxHTField>
    <_dlc_DocId xmlns="b69abb7a-b9a2-435a-b8ee-9ce20c5a9f64">V37UCXUZ6S6M-2046529389-119674</_dlc_DocId>
    <_dlc_DocIdUrl xmlns="b69abb7a-b9a2-435a-b8ee-9ce20c5a9f64">
      <Url>https://endresshauser.sharepoint.com/teams/ou0000820/_layouts/15/DocIdRedir.aspx?ID=V37UCXUZ6S6M-2046529389-119674</Url>
      <Description>V37UCXUZ6S6M-2046529389-119674</Description>
    </_dlc_DocIdUrl>
    <MediaLengthInSeconds xmlns="b25923b4-4848-4964-bb33-eb68cd475360" xsi:nil="true"/>
    <SharedWithUsers xmlns="b69abb7a-b9a2-435a-b8ee-9ce20c5a9f64">
      <UserInfo>
        <DisplayName/>
        <AccountId xsi:nil="true"/>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ct:contentTypeSchema xmlns:ct="http://schemas.microsoft.com/office/2006/metadata/contentType" xmlns:ma="http://schemas.microsoft.com/office/2006/metadata/properties/metaAttributes" ct:_="" ma:_="" ma:contentTypeName="Document" ma:contentTypeID="0x010100876C8A031B47844BBF9E220BABD84504" ma:contentTypeVersion="19" ma:contentTypeDescription="Create a new document." ma:contentTypeScope="" ma:versionID="f21181f7b609985cf05fcb4cd2723c87">
  <xsd:schema xmlns:xsd="http://www.w3.org/2001/XMLSchema" xmlns:xs="http://www.w3.org/2001/XMLSchema" xmlns:p="http://schemas.microsoft.com/office/2006/metadata/properties" xmlns:ns2="b69abb7a-b9a2-435a-b8ee-9ce20c5a9f64" xmlns:ns3="b25923b4-4848-4964-bb33-eb68cd475360" targetNamespace="http://schemas.microsoft.com/office/2006/metadata/properties" ma:root="true" ma:fieldsID="5cd3da282210e82f20390b7ff2eb08f2" ns2:_="" ns3:_="">
    <xsd:import namespace="b69abb7a-b9a2-435a-b8ee-9ce20c5a9f64"/>
    <xsd:import namespace="b25923b4-4848-4964-bb33-eb68cd475360"/>
    <xsd:element name="properties">
      <xsd:complexType>
        <xsd:sequence>
          <xsd:element name="documentManagement">
            <xsd:complexType>
              <xsd:all>
                <xsd:element ref="ns2:_dlc_DocId" minOccurs="0"/>
                <xsd:element ref="ns2:_dlc_DocIdUrl" minOccurs="0"/>
                <xsd:element ref="ns2:_dlc_DocIdPersistId" minOccurs="0"/>
                <xsd:element ref="ns2:TaxKeywordTaxHTField" minOccurs="0"/>
                <xsd:element ref="ns2:TaxCatchAll" minOccurs="0"/>
                <xsd:element ref="ns3:MediaServiceMetadata" minOccurs="0"/>
                <xsd:element ref="ns3:MediaServiceFastMetadata" minOccurs="0"/>
                <xsd:element ref="ns2:SharedWithUsers" minOccurs="0"/>
                <xsd:element ref="ns2:SharedWithDetails" minOccurs="0"/>
                <xsd:element ref="ns3:lcf76f155ced4ddcb4097134ff3c332f" minOccurs="0"/>
                <xsd:element ref="ns3:MediaServiceDateTaken" minOccurs="0"/>
                <xsd:element ref="ns3:MediaServiceGenerationTime" minOccurs="0"/>
                <xsd:element ref="ns3:MediaServiceEventHashCode" minOccurs="0"/>
                <xsd:element ref="ns3:MediaLengthInSeconds" minOccurs="0"/>
                <xsd:element ref="ns3:MediaServiceOCR" minOccurs="0"/>
                <xsd:element ref="ns3:MediaServiceLocation" minOccurs="0"/>
                <xsd:element ref="ns3:Thumbnai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9abb7a-b9a2-435a-b8ee-9ce20c5a9f6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KeywordTaxHTField" ma:index="12" nillable="true" ma:taxonomy="true" ma:internalName="TaxKeywordTaxHTField" ma:taxonomyFieldName="TaxKeyword" ma:displayName="Tags" ma:fieldId="{23f27201-bee3-471e-b2e7-b64fd8b7ca38}" ma:taxonomyMulti="true" ma:sspId="c6465ffd-3483-425a-9bf3-5cb225f4cc5f" ma:termSetId="00000000-0000-0000-0000-000000000000" ma:anchorId="00000000-0000-0000-0000-000000000000" ma:open="true" ma:isKeyword="true">
      <xsd:complexType>
        <xsd:sequence>
          <xsd:element ref="pc:Terms" minOccurs="0" maxOccurs="1"/>
        </xsd:sequence>
      </xsd:complexType>
    </xsd:element>
    <xsd:element name="TaxCatchAll" ma:index="13" nillable="true" ma:displayName="Taxonomy Catch All Column" ma:hidden="true" ma:list="{a8e2666e-e610-4cc3-82d7-cc03aa3bf011}" ma:internalName="TaxCatchAll" ma:showField="CatchAllData" ma:web="b69abb7a-b9a2-435a-b8ee-9ce20c5a9f64">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25923b4-4848-4964-bb33-eb68cd475360"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c6465ffd-3483-425a-9bf3-5cb225f4cc5f"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ternalName="MediaServiceDateTake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OCR" ma:index="24" nillable="true" ma:displayName="Extracted Text" ma:internalName="MediaServiceOCR" ma:readOnly="true">
      <xsd:simpleType>
        <xsd:restriction base="dms:Note">
          <xsd:maxLength value="255"/>
        </xsd:restriction>
      </xsd:simpleType>
    </xsd:element>
    <xsd:element name="MediaServiceLocation" ma:index="25" nillable="true" ma:displayName="Location" ma:indexed="true" ma:internalName="MediaServiceLocation" ma:readOnly="true">
      <xsd:simpleType>
        <xsd:restriction base="dms:Text"/>
      </xsd:simpleType>
    </xsd:element>
    <xsd:element name="Thumbnail" ma:index="26" nillable="true" ma:displayName="Thumbnail" ma:format="Thumbnail" ma:internalName="Thumbnail">
      <xsd:simpleType>
        <xsd:restriction base="dms:Unknown"/>
      </xsd:simpleType>
    </xsd:element>
    <xsd:element name="MediaServiceObjectDetectorVersions" ma:index="27" nillable="true" ma:displayName="MediaServiceObjectDetectorVersions"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5D18DBC-C42B-4C15-99F6-A588F63567B8}">
  <ds:schemaRefs>
    <ds:schemaRef ds:uri="http://schemas.microsoft.com/office/2006/metadata/properties"/>
    <ds:schemaRef ds:uri="http://schemas.microsoft.com/office/infopath/2007/PartnerControls"/>
    <ds:schemaRef ds:uri="b69abb7a-b9a2-435a-b8ee-9ce20c5a9f64"/>
    <ds:schemaRef ds:uri="b25923b4-4848-4964-bb33-eb68cd475360"/>
  </ds:schemaRefs>
</ds:datastoreItem>
</file>

<file path=customXml/itemProps3.xml><?xml version="1.0" encoding="utf-8"?>
<ds:datastoreItem xmlns:ds="http://schemas.openxmlformats.org/officeDocument/2006/customXml" ds:itemID="{4F2380D4-9D0C-4E32-A9B1-CB226C79E622}">
  <ds:schemaRefs>
    <ds:schemaRef ds:uri="http://schemas.openxmlformats.org/officeDocument/2006/bibliography"/>
  </ds:schemaRefs>
</ds:datastoreItem>
</file>

<file path=customXml/itemProps4.xml><?xml version="1.0" encoding="utf-8"?>
<ds:datastoreItem xmlns:ds="http://schemas.openxmlformats.org/officeDocument/2006/customXml" ds:itemID="{3B0313F8-EBEA-447C-A813-41AE3E4498EF}">
  <ds:schemaRefs>
    <ds:schemaRef ds:uri="http://schemas.microsoft.com/sharepoint/v3/contenttype/forms"/>
  </ds:schemaRefs>
</ds:datastoreItem>
</file>

<file path=customXml/itemProps5.xml><?xml version="1.0" encoding="utf-8"?>
<ds:datastoreItem xmlns:ds="http://schemas.openxmlformats.org/officeDocument/2006/customXml" ds:itemID="{C95421F9-FDDE-4258-890C-D5947E5DB434}">
  <ds:schemaRefs>
    <ds:schemaRef ds:uri="http://schemas.microsoft.com/sharepoint/events"/>
  </ds:schemaRefs>
</ds:datastoreItem>
</file>

<file path=customXml/itemProps6.xml><?xml version="1.0" encoding="utf-8"?>
<ds:datastoreItem xmlns:ds="http://schemas.openxmlformats.org/officeDocument/2006/customXml" ds:itemID="{6BA29B21-9AD5-4065-936A-41791BE567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9abb7a-b9a2-435a-b8ee-9ce20c5a9f64"/>
    <ds:schemaRef ds:uri="b25923b4-4848-4964-bb33-eb68cd4753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2988f0a4-524a-45f2-829d-417725fa4957}" enabled="1" method="Standard" siteId="{52daf2a9-3b73-4da4-ac6a-3f81adc92b7e}"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471</Words>
  <Characters>2689</Characters>
  <Application>Microsoft Office Word</Application>
  <DocSecurity>4</DocSecurity>
  <Lines>22</Lines>
  <Paragraphs>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Endress+Hauser</Company>
  <LinksUpToDate>false</LinksUpToDate>
  <CharactersWithSpaces>3154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Vasco Zambenedetti</dc:creator>
  <cp:keywords>Media release</cp:keywords>
  <dc:description/>
  <cp:lastModifiedBy>Kristina Rodriguez</cp:lastModifiedBy>
  <cp:revision>2</cp:revision>
  <cp:lastPrinted>2013-04-03T09:48:00Z</cp:lastPrinted>
  <dcterms:created xsi:type="dcterms:W3CDTF">2024-07-01T09:31:00Z</dcterms:created>
  <dcterms:modified xsi:type="dcterms:W3CDTF">2024-07-01T09:31:00Z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988f0a4-524a-45f2-829d-417725fa4957_Enabled">
    <vt:lpwstr>true</vt:lpwstr>
  </property>
  <property fmtid="{D5CDD505-2E9C-101B-9397-08002B2CF9AE}" pid="3" name="MSIP_Label_2988f0a4-524a-45f2-829d-417725fa4957_SetDate">
    <vt:lpwstr>2021-07-29T09:13:24Z</vt:lpwstr>
  </property>
  <property fmtid="{D5CDD505-2E9C-101B-9397-08002B2CF9AE}" pid="4" name="MSIP_Label_2988f0a4-524a-45f2-829d-417725fa4957_Method">
    <vt:lpwstr>Standard</vt:lpwstr>
  </property>
  <property fmtid="{D5CDD505-2E9C-101B-9397-08002B2CF9AE}" pid="5" name="MSIP_Label_2988f0a4-524a-45f2-829d-417725fa4957_Name">
    <vt:lpwstr>2988f0a4-524a-45f2-829d-417725fa4957</vt:lpwstr>
  </property>
  <property fmtid="{D5CDD505-2E9C-101B-9397-08002B2CF9AE}" pid="6" name="MSIP_Label_2988f0a4-524a-45f2-829d-417725fa4957_SiteId">
    <vt:lpwstr>52daf2a9-3b73-4da4-ac6a-3f81adc92b7e</vt:lpwstr>
  </property>
  <property fmtid="{D5CDD505-2E9C-101B-9397-08002B2CF9AE}" pid="7" name="MSIP_Label_2988f0a4-524a-45f2-829d-417725fa4957_ActionId">
    <vt:lpwstr>6cacb7c9-090d-4b32-a745-b9f17ac45067</vt:lpwstr>
  </property>
  <property fmtid="{D5CDD505-2E9C-101B-9397-08002B2CF9AE}" pid="8" name="MSIP_Label_2988f0a4-524a-45f2-829d-417725fa4957_ContentBits">
    <vt:lpwstr>0</vt:lpwstr>
  </property>
  <property fmtid="{D5CDD505-2E9C-101B-9397-08002B2CF9AE}" pid="9" name="ContentTypeId">
    <vt:lpwstr>0x010100876C8A031B47844BBF9E220BABD84504</vt:lpwstr>
  </property>
  <property fmtid="{D5CDD505-2E9C-101B-9397-08002B2CF9AE}" pid="10" name="TaxKeyword">
    <vt:lpwstr>22;#Media release|e732276d-ff1f-4196-98fe-065c090e4d8f</vt:lpwstr>
  </property>
  <property fmtid="{D5CDD505-2E9C-101B-9397-08002B2CF9AE}" pid="11" name="_dlc_DocIdItemGuid">
    <vt:lpwstr>27f602ab-84d5-49e1-828d-d4c42111572b</vt:lpwstr>
  </property>
  <property fmtid="{D5CDD505-2E9C-101B-9397-08002B2CF9AE}" pid="12" name="MediaServiceImageTags">
    <vt:lpwstr/>
  </property>
  <property fmtid="{D5CDD505-2E9C-101B-9397-08002B2CF9AE}" pid="13" name="e7b6fd1f731240b7bb7a939f00ddd4d3">
    <vt:lpwstr/>
  </property>
  <property fmtid="{D5CDD505-2E9C-101B-9397-08002B2CF9AE}" pid="14" name="if4590bdb5564c139f75ab6fb3bffd26">
    <vt:lpwstr/>
  </property>
  <property fmtid="{D5CDD505-2E9C-101B-9397-08002B2CF9AE}" pid="15" name="o8f9aa986dc248ada3d82cb340e4cd2f">
    <vt:lpwstr/>
  </property>
  <property fmtid="{D5CDD505-2E9C-101B-9397-08002B2CF9AE}" pid="16" name="n30b703cb4ee4db2afa27551831a630b">
    <vt:lpwstr/>
  </property>
  <property fmtid="{D5CDD505-2E9C-101B-9397-08002B2CF9AE}" pid="17" name="EH_P_Video_Channel">
    <vt:lpwstr/>
  </property>
  <property fmtid="{D5CDD505-2E9C-101B-9397-08002B2CF9AE}" pid="18" name="EH_P_Entity">
    <vt:lpwstr/>
  </property>
  <property fmtid="{D5CDD505-2E9C-101B-9397-08002B2CF9AE}" pid="19" name="EH_P_Product_Area">
    <vt:lpwstr/>
  </property>
  <property fmtid="{D5CDD505-2E9C-101B-9397-08002B2CF9AE}" pid="20" name="EH_P_Information_classification">
    <vt:lpwstr/>
  </property>
  <property fmtid="{D5CDD505-2E9C-101B-9397-08002B2CF9AE}" pid="21" name="EH_P_Industry">
    <vt:lpwstr/>
  </property>
  <property fmtid="{D5CDD505-2E9C-101B-9397-08002B2CF9AE}" pid="22" name="d09039adbf9440139111968ba3b5b1c9">
    <vt:lpwstr/>
  </property>
  <property fmtid="{D5CDD505-2E9C-101B-9397-08002B2CF9AE}" pid="23" name="EH_P_Function">
    <vt:lpwstr/>
  </property>
  <property fmtid="{D5CDD505-2E9C-101B-9397-08002B2CF9AE}" pid="24" name="m85e26becb4a43a1ae27cce82b2c53a1">
    <vt:lpwstr/>
  </property>
</Properties>
</file>